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F4109" w14:textId="77777777" w:rsidR="002B6DE5" w:rsidRPr="00B70096" w:rsidRDefault="002B6DE5" w:rsidP="002B6DE5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70096">
        <w:rPr>
          <w:rFonts w:ascii="Arial" w:hAnsi="Arial" w:cs="Arial"/>
          <w:b/>
          <w:sz w:val="22"/>
          <w:szCs w:val="22"/>
          <w:u w:val="single"/>
        </w:rPr>
        <w:t xml:space="preserve">APÊNDICE </w:t>
      </w:r>
      <w:r w:rsidR="005922D2">
        <w:rPr>
          <w:rFonts w:ascii="Arial" w:hAnsi="Arial" w:cs="Arial"/>
          <w:b/>
          <w:sz w:val="22"/>
          <w:szCs w:val="22"/>
          <w:u w:val="single"/>
        </w:rPr>
        <w:t>I</w:t>
      </w:r>
      <w:r w:rsidRPr="00B70096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9CEDC8C" w14:textId="77777777" w:rsidR="002B6DE5" w:rsidRPr="00B70096" w:rsidRDefault="002B6DE5" w:rsidP="002B6DE5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ASSESSORIA À FISCALIZAÇÃO DE SERVIÇOS</w:t>
      </w:r>
    </w:p>
    <w:p w14:paraId="7FEFBE5F" w14:textId="77777777" w:rsidR="002B6DE5" w:rsidRPr="005474A7" w:rsidRDefault="002B6DE5" w:rsidP="002B6DE5">
      <w:pPr>
        <w:jc w:val="both"/>
        <w:rPr>
          <w:rFonts w:ascii="Arial" w:hAnsi="Arial" w:cs="Arial"/>
          <w:sz w:val="22"/>
          <w:szCs w:val="22"/>
        </w:rPr>
      </w:pPr>
    </w:p>
    <w:p w14:paraId="2B6748B6" w14:textId="77777777" w:rsidR="002B6DE5" w:rsidRDefault="002B6DE5">
      <w:pPr>
        <w:pStyle w:val="Sumrio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7819A5">
        <w:rPr>
          <w:rFonts w:ascii="Arial" w:hAnsi="Arial" w:cs="Arial"/>
          <w:sz w:val="22"/>
          <w:szCs w:val="22"/>
        </w:rPr>
        <w:fldChar w:fldCharType="begin"/>
      </w:r>
      <w:r w:rsidRPr="007819A5">
        <w:rPr>
          <w:rFonts w:ascii="Arial" w:hAnsi="Arial" w:cs="Arial"/>
          <w:sz w:val="22"/>
          <w:szCs w:val="22"/>
        </w:rPr>
        <w:instrText xml:space="preserve"> TOC \o "1-3" \h \z \t "Estilo nivel 2 + Arial 11 pt Negrito Justificado;2;Estilo nivel 1 + Arial 11 pt Negrito Justificado;1" </w:instrText>
      </w:r>
      <w:r w:rsidRPr="007819A5">
        <w:rPr>
          <w:rFonts w:ascii="Arial" w:hAnsi="Arial" w:cs="Arial"/>
          <w:sz w:val="22"/>
          <w:szCs w:val="22"/>
        </w:rPr>
        <w:fldChar w:fldCharType="separate"/>
      </w:r>
      <w:hyperlink w:anchor="_Toc28078742" w:history="1">
        <w:r w:rsidRPr="002F2C67">
          <w:rPr>
            <w:rStyle w:val="Hyperlink"/>
            <w:noProof/>
          </w:rPr>
          <w:t>1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2F2C67">
          <w:rPr>
            <w:rStyle w:val="Hyperlink"/>
            <w:rFonts w:cs="Arial"/>
            <w:noProof/>
          </w:rPr>
          <w:t>INTRODUÇÃO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_Toc28078742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45D2DE2" w14:textId="77777777" w:rsidR="002B6DE5" w:rsidRDefault="00CD2D3A">
      <w:pPr>
        <w:pStyle w:val="Sumrio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8078743" w:history="1">
        <w:r w:rsidR="002B6DE5" w:rsidRPr="002F2C67">
          <w:rPr>
            <w:rStyle w:val="Hyperlink"/>
            <w:noProof/>
          </w:rPr>
          <w:t>2</w:t>
        </w:r>
        <w:r w:rsidR="002B6DE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2B6DE5" w:rsidRPr="002F2C67">
          <w:rPr>
            <w:rStyle w:val="Hyperlink"/>
            <w:rFonts w:cs="Arial"/>
            <w:noProof/>
          </w:rPr>
          <w:t>AMOSTRAGEM</w:t>
        </w:r>
        <w:r w:rsidR="002B6DE5">
          <w:rPr>
            <w:noProof/>
            <w:webHidden/>
          </w:rPr>
          <w:tab/>
        </w:r>
        <w:r w:rsidR="002B6DE5">
          <w:rPr>
            <w:noProof/>
            <w:webHidden/>
          </w:rPr>
          <w:fldChar w:fldCharType="begin"/>
        </w:r>
        <w:r w:rsidR="002B6DE5">
          <w:rPr>
            <w:noProof/>
            <w:webHidden/>
          </w:rPr>
          <w:instrText xml:space="preserve"> PAGEREF _Toc28078743 \h </w:instrText>
        </w:r>
        <w:r w:rsidR="002B6DE5">
          <w:rPr>
            <w:noProof/>
            <w:webHidden/>
          </w:rPr>
        </w:r>
        <w:r w:rsidR="002B6DE5">
          <w:rPr>
            <w:noProof/>
            <w:webHidden/>
          </w:rPr>
          <w:fldChar w:fldCharType="separate"/>
        </w:r>
        <w:r w:rsidR="002B6DE5">
          <w:rPr>
            <w:noProof/>
            <w:webHidden/>
          </w:rPr>
          <w:t>3</w:t>
        </w:r>
        <w:r w:rsidR="002B6DE5">
          <w:rPr>
            <w:noProof/>
            <w:webHidden/>
          </w:rPr>
          <w:fldChar w:fldCharType="end"/>
        </w:r>
      </w:hyperlink>
    </w:p>
    <w:p w14:paraId="75B600AE" w14:textId="77777777" w:rsidR="002B6DE5" w:rsidRDefault="00CD2D3A">
      <w:pPr>
        <w:pStyle w:val="Sumrio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8078744" w:history="1">
        <w:r w:rsidR="002B6DE5" w:rsidRPr="002F2C67">
          <w:rPr>
            <w:rStyle w:val="Hyperlink"/>
            <w:noProof/>
          </w:rPr>
          <w:t>3</w:t>
        </w:r>
        <w:r w:rsidR="002B6DE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2B6DE5" w:rsidRPr="002F2C67">
          <w:rPr>
            <w:rStyle w:val="Hyperlink"/>
            <w:rFonts w:cs="Arial"/>
            <w:noProof/>
          </w:rPr>
          <w:t>REMUNERAÇÃO</w:t>
        </w:r>
        <w:r w:rsidR="002B6DE5">
          <w:rPr>
            <w:noProof/>
            <w:webHidden/>
          </w:rPr>
          <w:tab/>
        </w:r>
        <w:r w:rsidR="002B6DE5">
          <w:rPr>
            <w:noProof/>
            <w:webHidden/>
          </w:rPr>
          <w:fldChar w:fldCharType="begin"/>
        </w:r>
        <w:r w:rsidR="002B6DE5">
          <w:rPr>
            <w:noProof/>
            <w:webHidden/>
          </w:rPr>
          <w:instrText xml:space="preserve"> PAGEREF _Toc28078744 \h </w:instrText>
        </w:r>
        <w:r w:rsidR="002B6DE5">
          <w:rPr>
            <w:noProof/>
            <w:webHidden/>
          </w:rPr>
        </w:r>
        <w:r w:rsidR="002B6DE5">
          <w:rPr>
            <w:noProof/>
            <w:webHidden/>
          </w:rPr>
          <w:fldChar w:fldCharType="separate"/>
        </w:r>
        <w:r w:rsidR="002B6DE5">
          <w:rPr>
            <w:noProof/>
            <w:webHidden/>
          </w:rPr>
          <w:t>3</w:t>
        </w:r>
        <w:r w:rsidR="002B6DE5">
          <w:rPr>
            <w:noProof/>
            <w:webHidden/>
          </w:rPr>
          <w:fldChar w:fldCharType="end"/>
        </w:r>
      </w:hyperlink>
    </w:p>
    <w:p w14:paraId="6244FB49" w14:textId="77777777" w:rsidR="002B6DE5" w:rsidRDefault="00CD2D3A">
      <w:pPr>
        <w:pStyle w:val="Sumrio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8078745" w:history="1">
        <w:r w:rsidR="002B6DE5" w:rsidRPr="002F2C67">
          <w:rPr>
            <w:rStyle w:val="Hyperlink"/>
            <w:noProof/>
          </w:rPr>
          <w:t>4</w:t>
        </w:r>
        <w:r w:rsidR="002B6DE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2B6DE5" w:rsidRPr="002F2C67">
          <w:rPr>
            <w:rStyle w:val="Hyperlink"/>
            <w:rFonts w:cs="Arial"/>
            <w:noProof/>
          </w:rPr>
          <w:t>PRAZO</w:t>
        </w:r>
        <w:r w:rsidR="002B6DE5">
          <w:rPr>
            <w:noProof/>
            <w:webHidden/>
          </w:rPr>
          <w:tab/>
        </w:r>
        <w:r w:rsidR="002B6DE5">
          <w:rPr>
            <w:noProof/>
            <w:webHidden/>
          </w:rPr>
          <w:fldChar w:fldCharType="begin"/>
        </w:r>
        <w:r w:rsidR="002B6DE5">
          <w:rPr>
            <w:noProof/>
            <w:webHidden/>
          </w:rPr>
          <w:instrText xml:space="preserve"> PAGEREF _Toc28078745 \h </w:instrText>
        </w:r>
        <w:r w:rsidR="002B6DE5">
          <w:rPr>
            <w:noProof/>
            <w:webHidden/>
          </w:rPr>
        </w:r>
        <w:r w:rsidR="002B6DE5">
          <w:rPr>
            <w:noProof/>
            <w:webHidden/>
          </w:rPr>
          <w:fldChar w:fldCharType="separate"/>
        </w:r>
        <w:r w:rsidR="002B6DE5">
          <w:rPr>
            <w:noProof/>
            <w:webHidden/>
          </w:rPr>
          <w:t>4</w:t>
        </w:r>
        <w:r w:rsidR="002B6DE5">
          <w:rPr>
            <w:noProof/>
            <w:webHidden/>
          </w:rPr>
          <w:fldChar w:fldCharType="end"/>
        </w:r>
      </w:hyperlink>
    </w:p>
    <w:p w14:paraId="0B6904E7" w14:textId="77777777" w:rsidR="002B6DE5" w:rsidRDefault="00CD2D3A">
      <w:pPr>
        <w:pStyle w:val="Sumrio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8078746" w:history="1">
        <w:r w:rsidR="002B6DE5" w:rsidRPr="002F2C67">
          <w:rPr>
            <w:rStyle w:val="Hyperlink"/>
            <w:noProof/>
          </w:rPr>
          <w:t>5</w:t>
        </w:r>
        <w:r w:rsidR="002B6DE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2B6DE5" w:rsidRPr="002F2C67">
          <w:rPr>
            <w:rStyle w:val="Hyperlink"/>
            <w:rFonts w:cs="Arial"/>
            <w:noProof/>
          </w:rPr>
          <w:t>RESPONSABILIDADE TÉCNICA</w:t>
        </w:r>
        <w:r w:rsidR="002B6DE5">
          <w:rPr>
            <w:noProof/>
            <w:webHidden/>
          </w:rPr>
          <w:tab/>
        </w:r>
        <w:r w:rsidR="002B6DE5">
          <w:rPr>
            <w:noProof/>
            <w:webHidden/>
          </w:rPr>
          <w:fldChar w:fldCharType="begin"/>
        </w:r>
        <w:r w:rsidR="002B6DE5">
          <w:rPr>
            <w:noProof/>
            <w:webHidden/>
          </w:rPr>
          <w:instrText xml:space="preserve"> PAGEREF _Toc28078746 \h </w:instrText>
        </w:r>
        <w:r w:rsidR="002B6DE5">
          <w:rPr>
            <w:noProof/>
            <w:webHidden/>
          </w:rPr>
        </w:r>
        <w:r w:rsidR="002B6DE5">
          <w:rPr>
            <w:noProof/>
            <w:webHidden/>
          </w:rPr>
          <w:fldChar w:fldCharType="separate"/>
        </w:r>
        <w:r w:rsidR="002B6DE5">
          <w:rPr>
            <w:noProof/>
            <w:webHidden/>
          </w:rPr>
          <w:t>4</w:t>
        </w:r>
        <w:r w:rsidR="002B6DE5">
          <w:rPr>
            <w:noProof/>
            <w:webHidden/>
          </w:rPr>
          <w:fldChar w:fldCharType="end"/>
        </w:r>
      </w:hyperlink>
    </w:p>
    <w:p w14:paraId="56EDBC2D" w14:textId="77777777" w:rsidR="002B6DE5" w:rsidRDefault="00CD2D3A">
      <w:pPr>
        <w:pStyle w:val="Sumrio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8078747" w:history="1">
        <w:r w:rsidR="002B6DE5" w:rsidRPr="002F2C67">
          <w:rPr>
            <w:rStyle w:val="Hyperlink"/>
            <w:noProof/>
          </w:rPr>
          <w:t>6</w:t>
        </w:r>
        <w:r w:rsidR="002B6DE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2B6DE5" w:rsidRPr="002F2C67">
          <w:rPr>
            <w:rStyle w:val="Hyperlink"/>
            <w:rFonts w:cs="Arial"/>
            <w:noProof/>
          </w:rPr>
          <w:t>ROTEIRO DE AVALIAÇÂO</w:t>
        </w:r>
        <w:r w:rsidR="002B6DE5">
          <w:rPr>
            <w:noProof/>
            <w:webHidden/>
          </w:rPr>
          <w:tab/>
        </w:r>
        <w:r w:rsidR="002B6DE5">
          <w:rPr>
            <w:noProof/>
            <w:webHidden/>
          </w:rPr>
          <w:fldChar w:fldCharType="begin"/>
        </w:r>
        <w:r w:rsidR="002B6DE5">
          <w:rPr>
            <w:noProof/>
            <w:webHidden/>
          </w:rPr>
          <w:instrText xml:space="preserve"> PAGEREF _Toc28078747 \h </w:instrText>
        </w:r>
        <w:r w:rsidR="002B6DE5">
          <w:rPr>
            <w:noProof/>
            <w:webHidden/>
          </w:rPr>
        </w:r>
        <w:r w:rsidR="002B6DE5">
          <w:rPr>
            <w:noProof/>
            <w:webHidden/>
          </w:rPr>
          <w:fldChar w:fldCharType="separate"/>
        </w:r>
        <w:r w:rsidR="002B6DE5">
          <w:rPr>
            <w:noProof/>
            <w:webHidden/>
          </w:rPr>
          <w:t>4</w:t>
        </w:r>
        <w:r w:rsidR="002B6DE5">
          <w:rPr>
            <w:noProof/>
            <w:webHidden/>
          </w:rPr>
          <w:fldChar w:fldCharType="end"/>
        </w:r>
      </w:hyperlink>
    </w:p>
    <w:p w14:paraId="7958F544" w14:textId="77777777" w:rsidR="002B6DE5" w:rsidRDefault="00CD2D3A">
      <w:pPr>
        <w:pStyle w:val="Sumrio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8078748" w:history="1">
        <w:r w:rsidR="002B6DE5" w:rsidRPr="002F2C67">
          <w:rPr>
            <w:rStyle w:val="Hyperlink"/>
            <w:noProof/>
          </w:rPr>
          <w:t>6.1</w:t>
        </w:r>
        <w:r w:rsidR="002B6DE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B6DE5" w:rsidRPr="002F2C67">
          <w:rPr>
            <w:rStyle w:val="Hyperlink"/>
            <w:rFonts w:cs="Arial"/>
            <w:noProof/>
          </w:rPr>
          <w:t>AMBIÊNCIA</w:t>
        </w:r>
        <w:r w:rsidR="002B6DE5">
          <w:rPr>
            <w:noProof/>
            <w:webHidden/>
          </w:rPr>
          <w:tab/>
        </w:r>
        <w:r w:rsidR="002B6DE5">
          <w:rPr>
            <w:noProof/>
            <w:webHidden/>
          </w:rPr>
          <w:fldChar w:fldCharType="begin"/>
        </w:r>
        <w:r w:rsidR="002B6DE5">
          <w:rPr>
            <w:noProof/>
            <w:webHidden/>
          </w:rPr>
          <w:instrText xml:space="preserve"> PAGEREF _Toc28078748 \h </w:instrText>
        </w:r>
        <w:r w:rsidR="002B6DE5">
          <w:rPr>
            <w:noProof/>
            <w:webHidden/>
          </w:rPr>
        </w:r>
        <w:r w:rsidR="002B6DE5">
          <w:rPr>
            <w:noProof/>
            <w:webHidden/>
          </w:rPr>
          <w:fldChar w:fldCharType="separate"/>
        </w:r>
        <w:r w:rsidR="002B6DE5">
          <w:rPr>
            <w:noProof/>
            <w:webHidden/>
          </w:rPr>
          <w:t>4</w:t>
        </w:r>
        <w:r w:rsidR="002B6DE5">
          <w:rPr>
            <w:noProof/>
            <w:webHidden/>
          </w:rPr>
          <w:fldChar w:fldCharType="end"/>
        </w:r>
      </w:hyperlink>
    </w:p>
    <w:p w14:paraId="64C6399F" w14:textId="77777777" w:rsidR="002B6DE5" w:rsidRDefault="00CD2D3A">
      <w:pPr>
        <w:pStyle w:val="Sumrio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8078749" w:history="1">
        <w:r w:rsidR="002B6DE5" w:rsidRPr="002F2C67">
          <w:rPr>
            <w:rStyle w:val="Hyperlink"/>
            <w:noProof/>
          </w:rPr>
          <w:t>6.2</w:t>
        </w:r>
        <w:r w:rsidR="002B6DE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B6DE5" w:rsidRPr="002F2C67">
          <w:rPr>
            <w:rStyle w:val="Hyperlink"/>
            <w:rFonts w:cs="Arial"/>
            <w:noProof/>
          </w:rPr>
          <w:t>CIVIL</w:t>
        </w:r>
        <w:r w:rsidR="002B6DE5">
          <w:rPr>
            <w:noProof/>
            <w:webHidden/>
          </w:rPr>
          <w:tab/>
        </w:r>
        <w:r w:rsidR="002B6DE5">
          <w:rPr>
            <w:noProof/>
            <w:webHidden/>
          </w:rPr>
          <w:fldChar w:fldCharType="begin"/>
        </w:r>
        <w:r w:rsidR="002B6DE5">
          <w:rPr>
            <w:noProof/>
            <w:webHidden/>
          </w:rPr>
          <w:instrText xml:space="preserve"> PAGEREF _Toc28078749 \h </w:instrText>
        </w:r>
        <w:r w:rsidR="002B6DE5">
          <w:rPr>
            <w:noProof/>
            <w:webHidden/>
          </w:rPr>
        </w:r>
        <w:r w:rsidR="002B6DE5">
          <w:rPr>
            <w:noProof/>
            <w:webHidden/>
          </w:rPr>
          <w:fldChar w:fldCharType="separate"/>
        </w:r>
        <w:r w:rsidR="002B6DE5">
          <w:rPr>
            <w:noProof/>
            <w:webHidden/>
          </w:rPr>
          <w:t>5</w:t>
        </w:r>
        <w:r w:rsidR="002B6DE5">
          <w:rPr>
            <w:noProof/>
            <w:webHidden/>
          </w:rPr>
          <w:fldChar w:fldCharType="end"/>
        </w:r>
      </w:hyperlink>
    </w:p>
    <w:p w14:paraId="239D75C9" w14:textId="77777777" w:rsidR="002B6DE5" w:rsidRDefault="00CD2D3A">
      <w:pPr>
        <w:pStyle w:val="Sumrio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8078750" w:history="1">
        <w:r w:rsidR="002B6DE5" w:rsidRPr="002F2C67">
          <w:rPr>
            <w:rStyle w:val="Hyperlink"/>
            <w:noProof/>
          </w:rPr>
          <w:t>6.3</w:t>
        </w:r>
        <w:r w:rsidR="002B6DE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B6DE5" w:rsidRPr="002F2C67">
          <w:rPr>
            <w:rStyle w:val="Hyperlink"/>
            <w:rFonts w:cs="Arial"/>
            <w:noProof/>
          </w:rPr>
          <w:t>ELÉTRICA</w:t>
        </w:r>
        <w:r w:rsidR="002B6DE5">
          <w:rPr>
            <w:noProof/>
            <w:webHidden/>
          </w:rPr>
          <w:tab/>
        </w:r>
        <w:r w:rsidR="002B6DE5">
          <w:rPr>
            <w:noProof/>
            <w:webHidden/>
          </w:rPr>
          <w:fldChar w:fldCharType="begin"/>
        </w:r>
        <w:r w:rsidR="002B6DE5">
          <w:rPr>
            <w:noProof/>
            <w:webHidden/>
          </w:rPr>
          <w:instrText xml:space="preserve"> PAGEREF _Toc28078750 \h </w:instrText>
        </w:r>
        <w:r w:rsidR="002B6DE5">
          <w:rPr>
            <w:noProof/>
            <w:webHidden/>
          </w:rPr>
        </w:r>
        <w:r w:rsidR="002B6DE5">
          <w:rPr>
            <w:noProof/>
            <w:webHidden/>
          </w:rPr>
          <w:fldChar w:fldCharType="separate"/>
        </w:r>
        <w:r w:rsidR="002B6DE5">
          <w:rPr>
            <w:noProof/>
            <w:webHidden/>
          </w:rPr>
          <w:t>6</w:t>
        </w:r>
        <w:r w:rsidR="002B6DE5">
          <w:rPr>
            <w:noProof/>
            <w:webHidden/>
          </w:rPr>
          <w:fldChar w:fldCharType="end"/>
        </w:r>
      </w:hyperlink>
    </w:p>
    <w:p w14:paraId="6ABC5E82" w14:textId="77777777" w:rsidR="002B6DE5" w:rsidRDefault="00CD2D3A">
      <w:pPr>
        <w:pStyle w:val="Sumrio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8078751" w:history="1">
        <w:r w:rsidR="002B6DE5" w:rsidRPr="002F2C67">
          <w:rPr>
            <w:rStyle w:val="Hyperlink"/>
            <w:noProof/>
          </w:rPr>
          <w:t>6.4</w:t>
        </w:r>
        <w:r w:rsidR="002B6DE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B6DE5" w:rsidRPr="002F2C67">
          <w:rPr>
            <w:rStyle w:val="Hyperlink"/>
            <w:rFonts w:cs="Arial"/>
            <w:noProof/>
          </w:rPr>
          <w:t>HIDROSSANITÁRIA</w:t>
        </w:r>
        <w:r w:rsidR="002B6DE5">
          <w:rPr>
            <w:noProof/>
            <w:webHidden/>
          </w:rPr>
          <w:tab/>
        </w:r>
        <w:r w:rsidR="002B6DE5">
          <w:rPr>
            <w:noProof/>
            <w:webHidden/>
          </w:rPr>
          <w:fldChar w:fldCharType="begin"/>
        </w:r>
        <w:r w:rsidR="002B6DE5">
          <w:rPr>
            <w:noProof/>
            <w:webHidden/>
          </w:rPr>
          <w:instrText xml:space="preserve"> PAGEREF _Toc28078751 \h </w:instrText>
        </w:r>
        <w:r w:rsidR="002B6DE5">
          <w:rPr>
            <w:noProof/>
            <w:webHidden/>
          </w:rPr>
        </w:r>
        <w:r w:rsidR="002B6DE5">
          <w:rPr>
            <w:noProof/>
            <w:webHidden/>
          </w:rPr>
          <w:fldChar w:fldCharType="separate"/>
        </w:r>
        <w:r w:rsidR="002B6DE5">
          <w:rPr>
            <w:noProof/>
            <w:webHidden/>
          </w:rPr>
          <w:t>14</w:t>
        </w:r>
        <w:r w:rsidR="002B6DE5">
          <w:rPr>
            <w:noProof/>
            <w:webHidden/>
          </w:rPr>
          <w:fldChar w:fldCharType="end"/>
        </w:r>
      </w:hyperlink>
    </w:p>
    <w:p w14:paraId="57828DCC" w14:textId="77777777" w:rsidR="002B6DE5" w:rsidRDefault="00CD2D3A">
      <w:pPr>
        <w:pStyle w:val="Sumrio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8078752" w:history="1">
        <w:r w:rsidR="002B6DE5" w:rsidRPr="002F2C67">
          <w:rPr>
            <w:rStyle w:val="Hyperlink"/>
            <w:noProof/>
          </w:rPr>
          <w:t>6.5</w:t>
        </w:r>
        <w:r w:rsidR="002B6DE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B6DE5" w:rsidRPr="002F2C67">
          <w:rPr>
            <w:rStyle w:val="Hyperlink"/>
            <w:rFonts w:cs="Arial"/>
            <w:noProof/>
          </w:rPr>
          <w:t>CABEAMENTO ESTRUTURADO</w:t>
        </w:r>
        <w:r w:rsidR="002B6DE5">
          <w:rPr>
            <w:noProof/>
            <w:webHidden/>
          </w:rPr>
          <w:tab/>
        </w:r>
        <w:r w:rsidR="002B6DE5">
          <w:rPr>
            <w:noProof/>
            <w:webHidden/>
          </w:rPr>
          <w:fldChar w:fldCharType="begin"/>
        </w:r>
        <w:r w:rsidR="002B6DE5">
          <w:rPr>
            <w:noProof/>
            <w:webHidden/>
          </w:rPr>
          <w:instrText xml:space="preserve"> PAGEREF _Toc28078752 \h </w:instrText>
        </w:r>
        <w:r w:rsidR="002B6DE5">
          <w:rPr>
            <w:noProof/>
            <w:webHidden/>
          </w:rPr>
        </w:r>
        <w:r w:rsidR="002B6DE5">
          <w:rPr>
            <w:noProof/>
            <w:webHidden/>
          </w:rPr>
          <w:fldChar w:fldCharType="separate"/>
        </w:r>
        <w:r w:rsidR="002B6DE5">
          <w:rPr>
            <w:noProof/>
            <w:webHidden/>
          </w:rPr>
          <w:t>15</w:t>
        </w:r>
        <w:r w:rsidR="002B6DE5">
          <w:rPr>
            <w:noProof/>
            <w:webHidden/>
          </w:rPr>
          <w:fldChar w:fldCharType="end"/>
        </w:r>
      </w:hyperlink>
    </w:p>
    <w:p w14:paraId="4686AC84" w14:textId="77777777" w:rsidR="002B6DE5" w:rsidRDefault="00CD2D3A">
      <w:pPr>
        <w:pStyle w:val="Sumrio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8078753" w:history="1">
        <w:r w:rsidR="002B6DE5" w:rsidRPr="002F2C67">
          <w:rPr>
            <w:rStyle w:val="Hyperlink"/>
            <w:noProof/>
          </w:rPr>
          <w:t>6.6</w:t>
        </w:r>
        <w:r w:rsidR="002B6DE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B6DE5" w:rsidRPr="002F2C67">
          <w:rPr>
            <w:rStyle w:val="Hyperlink"/>
            <w:rFonts w:cs="Arial"/>
            <w:noProof/>
          </w:rPr>
          <w:t>SISTEMA DE ALARME E COMBATE A INCÊNDIO</w:t>
        </w:r>
        <w:r w:rsidR="002B6DE5">
          <w:rPr>
            <w:noProof/>
            <w:webHidden/>
          </w:rPr>
          <w:tab/>
        </w:r>
        <w:r w:rsidR="002B6DE5">
          <w:rPr>
            <w:noProof/>
            <w:webHidden/>
          </w:rPr>
          <w:fldChar w:fldCharType="begin"/>
        </w:r>
        <w:r w:rsidR="002B6DE5">
          <w:rPr>
            <w:noProof/>
            <w:webHidden/>
          </w:rPr>
          <w:instrText xml:space="preserve"> PAGEREF _Toc28078753 \h </w:instrText>
        </w:r>
        <w:r w:rsidR="002B6DE5">
          <w:rPr>
            <w:noProof/>
            <w:webHidden/>
          </w:rPr>
        </w:r>
        <w:r w:rsidR="002B6DE5">
          <w:rPr>
            <w:noProof/>
            <w:webHidden/>
          </w:rPr>
          <w:fldChar w:fldCharType="separate"/>
        </w:r>
        <w:r w:rsidR="002B6DE5">
          <w:rPr>
            <w:noProof/>
            <w:webHidden/>
          </w:rPr>
          <w:t>16</w:t>
        </w:r>
        <w:r w:rsidR="002B6DE5">
          <w:rPr>
            <w:noProof/>
            <w:webHidden/>
          </w:rPr>
          <w:fldChar w:fldCharType="end"/>
        </w:r>
      </w:hyperlink>
    </w:p>
    <w:p w14:paraId="379522E3" w14:textId="77777777" w:rsidR="002B6DE5" w:rsidRDefault="00CD2D3A">
      <w:pPr>
        <w:pStyle w:val="Sumrio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8078754" w:history="1">
        <w:r w:rsidR="002B6DE5" w:rsidRPr="002F2C67">
          <w:rPr>
            <w:rStyle w:val="Hyperlink"/>
            <w:noProof/>
          </w:rPr>
          <w:t>6.7</w:t>
        </w:r>
        <w:r w:rsidR="002B6DE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B6DE5" w:rsidRPr="002F2C67">
          <w:rPr>
            <w:rStyle w:val="Hyperlink"/>
            <w:rFonts w:cs="Arial"/>
            <w:noProof/>
          </w:rPr>
          <w:t>CLIMATIZAÇÃO</w:t>
        </w:r>
        <w:r w:rsidR="002B6DE5">
          <w:rPr>
            <w:noProof/>
            <w:webHidden/>
          </w:rPr>
          <w:tab/>
        </w:r>
        <w:r w:rsidR="002B6DE5">
          <w:rPr>
            <w:noProof/>
            <w:webHidden/>
          </w:rPr>
          <w:fldChar w:fldCharType="begin"/>
        </w:r>
        <w:r w:rsidR="002B6DE5">
          <w:rPr>
            <w:noProof/>
            <w:webHidden/>
          </w:rPr>
          <w:instrText xml:space="preserve"> PAGEREF _Toc28078754 \h </w:instrText>
        </w:r>
        <w:r w:rsidR="002B6DE5">
          <w:rPr>
            <w:noProof/>
            <w:webHidden/>
          </w:rPr>
        </w:r>
        <w:r w:rsidR="002B6DE5">
          <w:rPr>
            <w:noProof/>
            <w:webHidden/>
          </w:rPr>
          <w:fldChar w:fldCharType="separate"/>
        </w:r>
        <w:r w:rsidR="002B6DE5">
          <w:rPr>
            <w:noProof/>
            <w:webHidden/>
          </w:rPr>
          <w:t>18</w:t>
        </w:r>
        <w:r w:rsidR="002B6DE5">
          <w:rPr>
            <w:noProof/>
            <w:webHidden/>
          </w:rPr>
          <w:fldChar w:fldCharType="end"/>
        </w:r>
      </w:hyperlink>
    </w:p>
    <w:p w14:paraId="6F683D9F" w14:textId="77777777" w:rsidR="002B6DE5" w:rsidRDefault="00CD2D3A">
      <w:pPr>
        <w:pStyle w:val="Sumrio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8078755" w:history="1">
        <w:r w:rsidR="002B6DE5" w:rsidRPr="002F2C67">
          <w:rPr>
            <w:rStyle w:val="Hyperlink"/>
            <w:noProof/>
          </w:rPr>
          <w:t>6.8</w:t>
        </w:r>
        <w:r w:rsidR="002B6DE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B6DE5" w:rsidRPr="002F2C67">
          <w:rPr>
            <w:rStyle w:val="Hyperlink"/>
            <w:rFonts w:cs="Arial"/>
            <w:noProof/>
          </w:rPr>
          <w:t>TRANSPORTE VERTICAL</w:t>
        </w:r>
        <w:r w:rsidR="002B6DE5">
          <w:rPr>
            <w:noProof/>
            <w:webHidden/>
          </w:rPr>
          <w:tab/>
        </w:r>
        <w:r w:rsidR="002B6DE5">
          <w:rPr>
            <w:noProof/>
            <w:webHidden/>
          </w:rPr>
          <w:fldChar w:fldCharType="begin"/>
        </w:r>
        <w:r w:rsidR="002B6DE5">
          <w:rPr>
            <w:noProof/>
            <w:webHidden/>
          </w:rPr>
          <w:instrText xml:space="preserve"> PAGEREF _Toc28078755 \h </w:instrText>
        </w:r>
        <w:r w:rsidR="002B6DE5">
          <w:rPr>
            <w:noProof/>
            <w:webHidden/>
          </w:rPr>
        </w:r>
        <w:r w:rsidR="002B6DE5">
          <w:rPr>
            <w:noProof/>
            <w:webHidden/>
          </w:rPr>
          <w:fldChar w:fldCharType="separate"/>
        </w:r>
        <w:r w:rsidR="002B6DE5">
          <w:rPr>
            <w:noProof/>
            <w:webHidden/>
          </w:rPr>
          <w:t>25</w:t>
        </w:r>
        <w:r w:rsidR="002B6DE5">
          <w:rPr>
            <w:noProof/>
            <w:webHidden/>
          </w:rPr>
          <w:fldChar w:fldCharType="end"/>
        </w:r>
      </w:hyperlink>
    </w:p>
    <w:p w14:paraId="0D10F0D4" w14:textId="77777777" w:rsidR="002B6DE5" w:rsidRDefault="00CD2D3A">
      <w:pPr>
        <w:pStyle w:val="Sumrio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8078756" w:history="1">
        <w:r w:rsidR="002B6DE5" w:rsidRPr="002F2C67">
          <w:rPr>
            <w:rStyle w:val="Hyperlink"/>
            <w:noProof/>
          </w:rPr>
          <w:t>7</w:t>
        </w:r>
        <w:r w:rsidR="002B6DE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2B6DE5" w:rsidRPr="002F2C67">
          <w:rPr>
            <w:rStyle w:val="Hyperlink"/>
            <w:rFonts w:cs="Arial"/>
            <w:noProof/>
          </w:rPr>
          <w:t>FORMULÁRIO ICM</w:t>
        </w:r>
        <w:r w:rsidR="002B6DE5">
          <w:rPr>
            <w:noProof/>
            <w:webHidden/>
          </w:rPr>
          <w:tab/>
        </w:r>
        <w:r w:rsidR="002B6DE5">
          <w:rPr>
            <w:noProof/>
            <w:webHidden/>
          </w:rPr>
          <w:fldChar w:fldCharType="begin"/>
        </w:r>
        <w:r w:rsidR="002B6DE5">
          <w:rPr>
            <w:noProof/>
            <w:webHidden/>
          </w:rPr>
          <w:instrText xml:space="preserve"> PAGEREF _Toc28078756 \h </w:instrText>
        </w:r>
        <w:r w:rsidR="002B6DE5">
          <w:rPr>
            <w:noProof/>
            <w:webHidden/>
          </w:rPr>
        </w:r>
        <w:r w:rsidR="002B6DE5">
          <w:rPr>
            <w:noProof/>
            <w:webHidden/>
          </w:rPr>
          <w:fldChar w:fldCharType="separate"/>
        </w:r>
        <w:r w:rsidR="002B6DE5">
          <w:rPr>
            <w:noProof/>
            <w:webHidden/>
          </w:rPr>
          <w:t>27</w:t>
        </w:r>
        <w:r w:rsidR="002B6DE5">
          <w:rPr>
            <w:noProof/>
            <w:webHidden/>
          </w:rPr>
          <w:fldChar w:fldCharType="end"/>
        </w:r>
      </w:hyperlink>
    </w:p>
    <w:p w14:paraId="5DF3B66D" w14:textId="77777777" w:rsidR="002B6DE5" w:rsidRDefault="00CD2D3A">
      <w:pPr>
        <w:pStyle w:val="Sumrio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8078757" w:history="1">
        <w:r w:rsidR="002B6DE5" w:rsidRPr="002F2C67">
          <w:rPr>
            <w:rStyle w:val="Hyperlink"/>
            <w:noProof/>
          </w:rPr>
          <w:t>7.1</w:t>
        </w:r>
        <w:r w:rsidR="002B6DE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B6DE5" w:rsidRPr="002F2C67">
          <w:rPr>
            <w:rStyle w:val="Hyperlink"/>
            <w:rFonts w:eastAsia="Arial Unicode MS" w:cs="Arial"/>
            <w:noProof/>
          </w:rPr>
          <w:t>RELAÇÃO DE NÃO CONFORMIDADES</w:t>
        </w:r>
        <w:r w:rsidR="002B6DE5">
          <w:rPr>
            <w:noProof/>
            <w:webHidden/>
          </w:rPr>
          <w:tab/>
        </w:r>
        <w:r w:rsidR="002B6DE5">
          <w:rPr>
            <w:noProof/>
            <w:webHidden/>
          </w:rPr>
          <w:fldChar w:fldCharType="begin"/>
        </w:r>
        <w:r w:rsidR="002B6DE5">
          <w:rPr>
            <w:noProof/>
            <w:webHidden/>
          </w:rPr>
          <w:instrText xml:space="preserve"> PAGEREF _Toc28078757 \h </w:instrText>
        </w:r>
        <w:r w:rsidR="002B6DE5">
          <w:rPr>
            <w:noProof/>
            <w:webHidden/>
          </w:rPr>
        </w:r>
        <w:r w:rsidR="002B6DE5">
          <w:rPr>
            <w:noProof/>
            <w:webHidden/>
          </w:rPr>
          <w:fldChar w:fldCharType="separate"/>
        </w:r>
        <w:r w:rsidR="002B6DE5">
          <w:rPr>
            <w:noProof/>
            <w:webHidden/>
          </w:rPr>
          <w:t>27</w:t>
        </w:r>
        <w:r w:rsidR="002B6DE5">
          <w:rPr>
            <w:noProof/>
            <w:webHidden/>
          </w:rPr>
          <w:fldChar w:fldCharType="end"/>
        </w:r>
      </w:hyperlink>
    </w:p>
    <w:p w14:paraId="69AA6363" w14:textId="77777777" w:rsidR="002B6DE5" w:rsidRDefault="00CD2D3A">
      <w:pPr>
        <w:pStyle w:val="Sumrio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8078758" w:history="1">
        <w:r w:rsidR="002B6DE5" w:rsidRPr="002F2C67">
          <w:rPr>
            <w:rStyle w:val="Hyperlink"/>
            <w:noProof/>
          </w:rPr>
          <w:t>7.2</w:t>
        </w:r>
        <w:r w:rsidR="002B6DE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B6DE5" w:rsidRPr="002F2C67">
          <w:rPr>
            <w:rStyle w:val="Hyperlink"/>
            <w:rFonts w:cs="Arial"/>
            <w:noProof/>
          </w:rPr>
          <w:t>ANEXO FOTOGRÁFICO</w:t>
        </w:r>
        <w:r w:rsidR="002B6DE5">
          <w:rPr>
            <w:noProof/>
            <w:webHidden/>
          </w:rPr>
          <w:tab/>
        </w:r>
        <w:r w:rsidR="002B6DE5">
          <w:rPr>
            <w:noProof/>
            <w:webHidden/>
          </w:rPr>
          <w:fldChar w:fldCharType="begin"/>
        </w:r>
        <w:r w:rsidR="002B6DE5">
          <w:rPr>
            <w:noProof/>
            <w:webHidden/>
          </w:rPr>
          <w:instrText xml:space="preserve"> PAGEREF _Toc28078758 \h </w:instrText>
        </w:r>
        <w:r w:rsidR="002B6DE5">
          <w:rPr>
            <w:noProof/>
            <w:webHidden/>
          </w:rPr>
        </w:r>
        <w:r w:rsidR="002B6DE5">
          <w:rPr>
            <w:noProof/>
            <w:webHidden/>
          </w:rPr>
          <w:fldChar w:fldCharType="separate"/>
        </w:r>
        <w:r w:rsidR="002B6DE5">
          <w:rPr>
            <w:noProof/>
            <w:webHidden/>
          </w:rPr>
          <w:t>29</w:t>
        </w:r>
        <w:r w:rsidR="002B6DE5">
          <w:rPr>
            <w:noProof/>
            <w:webHidden/>
          </w:rPr>
          <w:fldChar w:fldCharType="end"/>
        </w:r>
      </w:hyperlink>
    </w:p>
    <w:p w14:paraId="48B3CD77" w14:textId="77777777" w:rsidR="002B6DE5" w:rsidRDefault="00CD2D3A">
      <w:pPr>
        <w:pStyle w:val="Sumrio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8078759" w:history="1">
        <w:r w:rsidR="002B6DE5" w:rsidRPr="002F2C67">
          <w:rPr>
            <w:rStyle w:val="Hyperlink"/>
            <w:noProof/>
          </w:rPr>
          <w:t>7.3</w:t>
        </w:r>
        <w:r w:rsidR="002B6DE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B6DE5" w:rsidRPr="002F2C67">
          <w:rPr>
            <w:rStyle w:val="Hyperlink"/>
            <w:rFonts w:cs="Arial"/>
            <w:noProof/>
          </w:rPr>
          <w:t>RELATÓRIO DE AVALIAÇÃO FATOR DE ESTADO DE CONSERVAÇÃO</w:t>
        </w:r>
        <w:r w:rsidR="002B6DE5">
          <w:rPr>
            <w:noProof/>
            <w:webHidden/>
          </w:rPr>
          <w:tab/>
        </w:r>
        <w:r w:rsidR="002B6DE5">
          <w:rPr>
            <w:noProof/>
            <w:webHidden/>
          </w:rPr>
          <w:fldChar w:fldCharType="begin"/>
        </w:r>
        <w:r w:rsidR="002B6DE5">
          <w:rPr>
            <w:noProof/>
            <w:webHidden/>
          </w:rPr>
          <w:instrText xml:space="preserve"> PAGEREF _Toc28078759 \h </w:instrText>
        </w:r>
        <w:r w:rsidR="002B6DE5">
          <w:rPr>
            <w:noProof/>
            <w:webHidden/>
          </w:rPr>
        </w:r>
        <w:r w:rsidR="002B6DE5">
          <w:rPr>
            <w:noProof/>
            <w:webHidden/>
          </w:rPr>
          <w:fldChar w:fldCharType="separate"/>
        </w:r>
        <w:r w:rsidR="002B6DE5">
          <w:rPr>
            <w:noProof/>
            <w:webHidden/>
          </w:rPr>
          <w:t>30</w:t>
        </w:r>
        <w:r w:rsidR="002B6DE5">
          <w:rPr>
            <w:noProof/>
            <w:webHidden/>
          </w:rPr>
          <w:fldChar w:fldCharType="end"/>
        </w:r>
      </w:hyperlink>
    </w:p>
    <w:p w14:paraId="34DE3BC7" w14:textId="77777777" w:rsidR="002B6DE5" w:rsidRDefault="00CD2D3A">
      <w:pPr>
        <w:pStyle w:val="Sumrio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8078760" w:history="1">
        <w:r w:rsidR="002B6DE5" w:rsidRPr="002F2C67">
          <w:rPr>
            <w:rStyle w:val="Hyperlink"/>
            <w:noProof/>
          </w:rPr>
          <w:t>7.4</w:t>
        </w:r>
        <w:r w:rsidR="002B6DE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B6DE5" w:rsidRPr="002F2C67">
          <w:rPr>
            <w:rStyle w:val="Hyperlink"/>
            <w:rFonts w:cs="Arial"/>
            <w:noProof/>
          </w:rPr>
          <w:t>RELATÓRIO DE ÍNDICE DE CONFORMIDADE DE MANUTENÇÃO</w:t>
        </w:r>
        <w:r w:rsidR="002B6DE5">
          <w:rPr>
            <w:noProof/>
            <w:webHidden/>
          </w:rPr>
          <w:tab/>
        </w:r>
        <w:r w:rsidR="002B6DE5">
          <w:rPr>
            <w:noProof/>
            <w:webHidden/>
          </w:rPr>
          <w:fldChar w:fldCharType="begin"/>
        </w:r>
        <w:r w:rsidR="002B6DE5">
          <w:rPr>
            <w:noProof/>
            <w:webHidden/>
          </w:rPr>
          <w:instrText xml:space="preserve"> PAGEREF _Toc28078760 \h </w:instrText>
        </w:r>
        <w:r w:rsidR="002B6DE5">
          <w:rPr>
            <w:noProof/>
            <w:webHidden/>
          </w:rPr>
        </w:r>
        <w:r w:rsidR="002B6DE5">
          <w:rPr>
            <w:noProof/>
            <w:webHidden/>
          </w:rPr>
          <w:fldChar w:fldCharType="separate"/>
        </w:r>
        <w:r w:rsidR="002B6DE5">
          <w:rPr>
            <w:noProof/>
            <w:webHidden/>
          </w:rPr>
          <w:t>35</w:t>
        </w:r>
        <w:r w:rsidR="002B6DE5">
          <w:rPr>
            <w:noProof/>
            <w:webHidden/>
          </w:rPr>
          <w:fldChar w:fldCharType="end"/>
        </w:r>
      </w:hyperlink>
    </w:p>
    <w:p w14:paraId="4CA80A33" w14:textId="77777777" w:rsidR="002B6DE5" w:rsidRDefault="00CD2D3A">
      <w:pPr>
        <w:pStyle w:val="Sumrio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8078761" w:history="1">
        <w:r w:rsidR="002B6DE5" w:rsidRPr="002F2C67">
          <w:rPr>
            <w:rStyle w:val="Hyperlink"/>
            <w:noProof/>
          </w:rPr>
          <w:t>8</w:t>
        </w:r>
        <w:r w:rsidR="002B6DE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2B6DE5" w:rsidRPr="002F2C67">
          <w:rPr>
            <w:rStyle w:val="Hyperlink"/>
            <w:rFonts w:cs="Arial"/>
            <w:noProof/>
          </w:rPr>
          <w:t>UNIFORME E IDENTIFICAÇÃO</w:t>
        </w:r>
        <w:r w:rsidR="002B6DE5">
          <w:rPr>
            <w:noProof/>
            <w:webHidden/>
          </w:rPr>
          <w:tab/>
        </w:r>
        <w:r w:rsidR="002B6DE5">
          <w:rPr>
            <w:noProof/>
            <w:webHidden/>
          </w:rPr>
          <w:fldChar w:fldCharType="begin"/>
        </w:r>
        <w:r w:rsidR="002B6DE5">
          <w:rPr>
            <w:noProof/>
            <w:webHidden/>
          </w:rPr>
          <w:instrText xml:space="preserve"> PAGEREF _Toc28078761 \h </w:instrText>
        </w:r>
        <w:r w:rsidR="002B6DE5">
          <w:rPr>
            <w:noProof/>
            <w:webHidden/>
          </w:rPr>
        </w:r>
        <w:r w:rsidR="002B6DE5">
          <w:rPr>
            <w:noProof/>
            <w:webHidden/>
          </w:rPr>
          <w:fldChar w:fldCharType="separate"/>
        </w:r>
        <w:r w:rsidR="002B6DE5">
          <w:rPr>
            <w:noProof/>
            <w:webHidden/>
          </w:rPr>
          <w:t>36</w:t>
        </w:r>
        <w:r w:rsidR="002B6DE5">
          <w:rPr>
            <w:noProof/>
            <w:webHidden/>
          </w:rPr>
          <w:fldChar w:fldCharType="end"/>
        </w:r>
      </w:hyperlink>
    </w:p>
    <w:p w14:paraId="659C1640" w14:textId="77777777" w:rsidR="002B6DE5" w:rsidRPr="007819A5" w:rsidRDefault="002B6DE5" w:rsidP="002B6DE5">
      <w:pPr>
        <w:jc w:val="both"/>
        <w:rPr>
          <w:rFonts w:ascii="Arial" w:hAnsi="Arial" w:cs="Arial"/>
          <w:sz w:val="22"/>
          <w:szCs w:val="22"/>
        </w:rPr>
      </w:pPr>
      <w:r w:rsidRPr="007819A5">
        <w:rPr>
          <w:rFonts w:ascii="Arial" w:hAnsi="Arial" w:cs="Arial"/>
          <w:sz w:val="22"/>
          <w:szCs w:val="22"/>
        </w:rPr>
        <w:fldChar w:fldCharType="end"/>
      </w:r>
    </w:p>
    <w:p w14:paraId="300E7948" w14:textId="77777777" w:rsidR="002B6DE5" w:rsidRPr="00B70096" w:rsidRDefault="002B6DE5" w:rsidP="002B6DE5">
      <w:pPr>
        <w:jc w:val="both"/>
        <w:rPr>
          <w:rFonts w:ascii="Arial" w:hAnsi="Arial" w:cs="Arial"/>
          <w:sz w:val="22"/>
          <w:szCs w:val="22"/>
        </w:rPr>
      </w:pPr>
    </w:p>
    <w:p w14:paraId="364F8571" w14:textId="77777777" w:rsidR="002B6DE5" w:rsidRPr="00B70096" w:rsidRDefault="002B6DE5" w:rsidP="002B6DE5">
      <w:pPr>
        <w:jc w:val="both"/>
        <w:rPr>
          <w:rFonts w:ascii="Arial" w:hAnsi="Arial" w:cs="Arial"/>
          <w:sz w:val="22"/>
          <w:szCs w:val="22"/>
        </w:rPr>
      </w:pPr>
    </w:p>
    <w:p w14:paraId="23BF0211" w14:textId="77777777" w:rsidR="002B6DE5" w:rsidRPr="00B70096" w:rsidRDefault="002B6DE5" w:rsidP="002B6DE5">
      <w:pPr>
        <w:jc w:val="both"/>
        <w:rPr>
          <w:rFonts w:ascii="Arial" w:hAnsi="Arial" w:cs="Arial"/>
          <w:sz w:val="22"/>
          <w:szCs w:val="22"/>
        </w:rPr>
      </w:pPr>
    </w:p>
    <w:p w14:paraId="71BEFA9F" w14:textId="77777777" w:rsidR="002B6DE5" w:rsidRPr="00B70096" w:rsidRDefault="002B6DE5" w:rsidP="002B6DE5">
      <w:pPr>
        <w:jc w:val="both"/>
        <w:rPr>
          <w:rFonts w:ascii="Arial" w:hAnsi="Arial" w:cs="Arial"/>
          <w:sz w:val="22"/>
          <w:szCs w:val="22"/>
        </w:rPr>
      </w:pPr>
    </w:p>
    <w:p w14:paraId="46A1ABA9" w14:textId="77777777" w:rsidR="002B6DE5" w:rsidRPr="00B70096" w:rsidRDefault="002B6DE5" w:rsidP="002B6DE5">
      <w:pPr>
        <w:jc w:val="both"/>
        <w:rPr>
          <w:rFonts w:ascii="Arial" w:hAnsi="Arial" w:cs="Arial"/>
          <w:sz w:val="22"/>
          <w:szCs w:val="22"/>
        </w:rPr>
      </w:pPr>
    </w:p>
    <w:p w14:paraId="43433CA6" w14:textId="77777777" w:rsidR="002B6DE5" w:rsidRPr="00B70096" w:rsidRDefault="002B6DE5" w:rsidP="002B6DE5">
      <w:pPr>
        <w:pStyle w:val="Estilonivel1Arial11ptNegritoJustificado"/>
        <w:rPr>
          <w:rFonts w:cs="Arial"/>
          <w:szCs w:val="22"/>
        </w:rPr>
      </w:pPr>
      <w:r w:rsidRPr="00B70096">
        <w:rPr>
          <w:rFonts w:cs="Arial"/>
          <w:szCs w:val="22"/>
        </w:rPr>
        <w:br w:type="page"/>
      </w:r>
      <w:bookmarkStart w:id="0" w:name="_Toc28078742"/>
      <w:r w:rsidRPr="00B70096">
        <w:rPr>
          <w:rFonts w:cs="Arial"/>
          <w:szCs w:val="22"/>
        </w:rPr>
        <w:lastRenderedPageBreak/>
        <w:t>INTRODUÇÃO</w:t>
      </w:r>
      <w:bookmarkEnd w:id="0"/>
    </w:p>
    <w:p w14:paraId="057A865F" w14:textId="77777777" w:rsidR="002B6DE5" w:rsidRDefault="002B6DE5" w:rsidP="002B6DE5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O objetivo desse roteiro é fornecer uma orientação sobre os procedimentos de avaliação de conformidade em unidades da CAIXA para fins de elaboração de </w:t>
      </w:r>
      <w:r>
        <w:rPr>
          <w:rFonts w:cs="Arial"/>
          <w:szCs w:val="22"/>
        </w:rPr>
        <w:t>indicadores de Acordo de Nível de Serviço para uso em avalições de empresa contratadas pela CAIXA para prestação de serviços de Manutenção Predial e de Serviços de Limpeza.</w:t>
      </w:r>
    </w:p>
    <w:p w14:paraId="4881AABA" w14:textId="77777777" w:rsidR="002B6DE5" w:rsidRDefault="002B6DE5" w:rsidP="002B6DE5">
      <w:pPr>
        <w:pStyle w:val="Estilonivel2Arial11ptJustificado"/>
        <w:rPr>
          <w:rFonts w:cs="Arial"/>
          <w:szCs w:val="22"/>
        </w:rPr>
      </w:pPr>
      <w:r>
        <w:rPr>
          <w:rFonts w:cs="Arial"/>
          <w:szCs w:val="22"/>
        </w:rPr>
        <w:t>Inicialmente estão definidos os seguintes indicadores de ANS para elaboração e aplicação, conforme orientações desse apêndice:</w:t>
      </w:r>
    </w:p>
    <w:p w14:paraId="317F6E99" w14:textId="77777777" w:rsidR="002B6DE5" w:rsidRDefault="002B6DE5" w:rsidP="002B6DE5">
      <w:pPr>
        <w:pStyle w:val="Estilonivel2Arial11ptJustificado"/>
        <w:numPr>
          <w:ilvl w:val="1"/>
          <w:numId w:val="76"/>
        </w:numPr>
        <w:tabs>
          <w:tab w:val="clear" w:pos="1134"/>
          <w:tab w:val="num" w:pos="1701"/>
        </w:tabs>
        <w:ind w:left="1701" w:hanging="567"/>
        <w:rPr>
          <w:rFonts w:cs="Arial"/>
          <w:szCs w:val="22"/>
        </w:rPr>
      </w:pPr>
      <w:r w:rsidRPr="00B70096">
        <w:rPr>
          <w:rFonts w:cs="Arial"/>
          <w:szCs w:val="22"/>
        </w:rPr>
        <w:t>Índice de Conformidade de Manutenção (ICM)</w:t>
      </w:r>
      <w:r>
        <w:rPr>
          <w:rFonts w:cs="Arial"/>
          <w:szCs w:val="22"/>
        </w:rPr>
        <w:t>; e</w:t>
      </w:r>
    </w:p>
    <w:p w14:paraId="48573C03" w14:textId="77777777" w:rsidR="002B6DE5" w:rsidRPr="00B70096" w:rsidRDefault="002B6DE5" w:rsidP="002B6DE5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O roteiro de avaliação descrito nesse anexo contém informações consideradas como referência para avaliação das unidades da CAIXA, não devendo ser limitada somente às orientações descritas.</w:t>
      </w:r>
    </w:p>
    <w:p w14:paraId="55A619FA" w14:textId="77777777" w:rsidR="002B6DE5" w:rsidRPr="00B70096" w:rsidRDefault="002B6DE5" w:rsidP="002B6DE5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Fazem parte da avalia</w:t>
      </w:r>
      <w:r>
        <w:rPr>
          <w:rFonts w:cs="Arial"/>
          <w:szCs w:val="22"/>
        </w:rPr>
        <w:t>ção todos os elementos de infra</w:t>
      </w:r>
      <w:r w:rsidRPr="00B70096">
        <w:rPr>
          <w:rFonts w:cs="Arial"/>
          <w:szCs w:val="22"/>
        </w:rPr>
        <w:t>estrutura das unidades da CAIXA, com exceção de:</w:t>
      </w:r>
    </w:p>
    <w:p w14:paraId="603F7DC9" w14:textId="77777777" w:rsidR="002B6DE5" w:rsidRPr="00D40068" w:rsidRDefault="002B6DE5" w:rsidP="002B6DE5">
      <w:pPr>
        <w:pStyle w:val="nivel3"/>
        <w:rPr>
          <w:sz w:val="22"/>
          <w:szCs w:val="22"/>
        </w:rPr>
      </w:pPr>
      <w:r w:rsidRPr="00D40068">
        <w:rPr>
          <w:sz w:val="22"/>
          <w:szCs w:val="22"/>
        </w:rPr>
        <w:t>Equipamentos dos Sistemas de segurança (CFTV, PSDM, fechaduras de retardo, sistemas de controle de acesso, sistema de alarme de segurança);</w:t>
      </w:r>
    </w:p>
    <w:p w14:paraId="7EC96C6C" w14:textId="77777777" w:rsidR="002B6DE5" w:rsidRPr="00D40068" w:rsidRDefault="002B6DE5" w:rsidP="002B6DE5">
      <w:pPr>
        <w:pStyle w:val="nivel3"/>
        <w:rPr>
          <w:sz w:val="22"/>
          <w:szCs w:val="22"/>
        </w:rPr>
      </w:pPr>
      <w:r w:rsidRPr="00D40068">
        <w:rPr>
          <w:sz w:val="22"/>
          <w:szCs w:val="22"/>
        </w:rPr>
        <w:t>Ativos de TI;</w:t>
      </w:r>
    </w:p>
    <w:p w14:paraId="1051545D" w14:textId="71C50AC1" w:rsidR="002B6DE5" w:rsidRDefault="002B6DE5" w:rsidP="002B6DE5">
      <w:pPr>
        <w:pStyle w:val="nivel3"/>
        <w:rPr>
          <w:sz w:val="22"/>
          <w:szCs w:val="22"/>
        </w:rPr>
      </w:pPr>
      <w:r w:rsidRPr="00D40068">
        <w:rPr>
          <w:sz w:val="22"/>
          <w:szCs w:val="22"/>
        </w:rPr>
        <w:t>PABX e demais equipamentos de telefonia</w:t>
      </w:r>
      <w:r w:rsidR="00A07EC7">
        <w:rPr>
          <w:sz w:val="22"/>
          <w:szCs w:val="22"/>
        </w:rPr>
        <w:t>;</w:t>
      </w:r>
    </w:p>
    <w:p w14:paraId="1B1E2145" w14:textId="77777777" w:rsidR="002B6DE5" w:rsidRPr="00B70096" w:rsidRDefault="002B6DE5" w:rsidP="002B6DE5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As referências para determinação de não conformidade dos elem</w:t>
      </w:r>
      <w:r>
        <w:rPr>
          <w:rFonts w:cs="Arial"/>
          <w:szCs w:val="22"/>
        </w:rPr>
        <w:t>entos de infra</w:t>
      </w:r>
      <w:r w:rsidRPr="00B70096">
        <w:rPr>
          <w:rFonts w:cs="Arial"/>
          <w:szCs w:val="22"/>
        </w:rPr>
        <w:t>estrutura das unidades da CAIXA são: Cadernos de Diretrizes Técnicas da CAIXA, Normas e Regulamentações legais e orientações dos fabricantes.</w:t>
      </w:r>
    </w:p>
    <w:p w14:paraId="6DEF115B" w14:textId="77777777" w:rsidR="002B6DE5" w:rsidRPr="00B70096" w:rsidRDefault="002B6DE5" w:rsidP="002B6DE5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Qualquer ocorrência que contrarie o disposto nos documentos a</w:t>
      </w:r>
      <w:r>
        <w:rPr>
          <w:rFonts w:cs="Arial"/>
          <w:sz w:val="22"/>
          <w:szCs w:val="22"/>
        </w:rPr>
        <w:t>cima deve ser classificada como</w:t>
      </w:r>
      <w:r w:rsidRPr="00B70096">
        <w:rPr>
          <w:rFonts w:cs="Arial"/>
          <w:sz w:val="22"/>
          <w:szCs w:val="22"/>
        </w:rPr>
        <w:t xml:space="preserve"> “Não Conformidade”</w:t>
      </w:r>
      <w:r>
        <w:rPr>
          <w:rFonts w:cs="Arial"/>
          <w:sz w:val="22"/>
          <w:szCs w:val="22"/>
        </w:rPr>
        <w:t>.</w:t>
      </w:r>
    </w:p>
    <w:p w14:paraId="0779C03B" w14:textId="77777777" w:rsidR="002B6DE5" w:rsidRPr="00B70096" w:rsidRDefault="002B6DE5" w:rsidP="002B6DE5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No roteiro abaixo são apontadas ocorrências específicas que devem ser classificadas como “Não Conformidade Grave” na avaliação das unidades.</w:t>
      </w:r>
    </w:p>
    <w:p w14:paraId="64D047C3" w14:textId="77777777" w:rsidR="002B6DE5" w:rsidRPr="00B70096" w:rsidRDefault="002B6DE5" w:rsidP="002B6DE5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As ocorrências apontadas refletem a posição atual da avaliação, podendo ser alteradas durante a vigência do contrato.</w:t>
      </w:r>
    </w:p>
    <w:p w14:paraId="255DE3C0" w14:textId="77777777" w:rsidR="002B6DE5" w:rsidRDefault="002B6DE5" w:rsidP="002B6DE5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O roteiro de avaliação, definido neste APÊNDICE, é uma sugestão de procedimentos de avaliação, não devendo limitar a CONTRATADA a verificar todos os elementos de infraestrutura conforme definido no item 1.3 acima.</w:t>
      </w:r>
    </w:p>
    <w:p w14:paraId="1DF70369" w14:textId="77777777" w:rsidR="002B6DE5" w:rsidRPr="00295D61" w:rsidRDefault="002B6DE5" w:rsidP="002B6DE5">
      <w:pPr>
        <w:pStyle w:val="Estilonivel2Arial11ptJustificado"/>
        <w:rPr>
          <w:lang w:eastAsia="en-US"/>
        </w:rPr>
      </w:pPr>
      <w:r w:rsidRPr="00295D61">
        <w:rPr>
          <w:lang w:eastAsia="en-US"/>
        </w:rPr>
        <w:t>Os serviços presentes neste APÊNDICE serão executados continuamente pela CONTRATADA.</w:t>
      </w:r>
    </w:p>
    <w:p w14:paraId="284A91A3" w14:textId="77777777" w:rsidR="002B6DE5" w:rsidRPr="00295D61" w:rsidRDefault="002B6DE5" w:rsidP="002B6DE5">
      <w:pPr>
        <w:pStyle w:val="nivel3"/>
        <w:rPr>
          <w:lang w:eastAsia="en-US"/>
        </w:rPr>
      </w:pPr>
      <w:r w:rsidRPr="00295D61">
        <w:rPr>
          <w:lang w:eastAsia="en-US"/>
        </w:rPr>
        <w:t>OS relatórios de fiscalização deverão ser fornecidos assinados por Engenheiros e técnicos cadastrados no CREA da Região onde o serviço foi prestado.</w:t>
      </w:r>
    </w:p>
    <w:p w14:paraId="4FC1E06C" w14:textId="77777777" w:rsidR="002B6DE5" w:rsidRPr="00295D61" w:rsidRDefault="002B6DE5" w:rsidP="002B6DE5">
      <w:pPr>
        <w:pStyle w:val="nivel3"/>
        <w:rPr>
          <w:lang w:eastAsia="en-US"/>
        </w:rPr>
      </w:pPr>
      <w:r w:rsidRPr="00295D61">
        <w:rPr>
          <w:lang w:eastAsia="en-US"/>
        </w:rPr>
        <w:t>A empresa contratada será responsável por todos os registros de ART no CREA que forem necessários para a execução dos serviços.</w:t>
      </w:r>
    </w:p>
    <w:p w14:paraId="26AD2284" w14:textId="77777777" w:rsidR="002B6DE5" w:rsidRPr="00AB1656" w:rsidRDefault="002B6DE5" w:rsidP="002B6DE5">
      <w:pPr>
        <w:pStyle w:val="Estilonivel2Arial11ptJustificado"/>
        <w:numPr>
          <w:ilvl w:val="0"/>
          <w:numId w:val="0"/>
        </w:numPr>
        <w:ind w:left="1134"/>
        <w:rPr>
          <w:rFonts w:cs="Arial"/>
          <w:szCs w:val="22"/>
        </w:rPr>
      </w:pPr>
    </w:p>
    <w:p w14:paraId="5B11DABF" w14:textId="77777777" w:rsidR="002B6DE5" w:rsidRPr="00B70096" w:rsidRDefault="002B6DE5" w:rsidP="002B6DE5">
      <w:pPr>
        <w:pStyle w:val="Estilonivel1Arial11ptNegritoJustificado"/>
        <w:rPr>
          <w:rFonts w:cs="Arial"/>
          <w:szCs w:val="22"/>
        </w:rPr>
      </w:pPr>
      <w:bookmarkStart w:id="1" w:name="_Toc28078743"/>
      <w:r w:rsidRPr="00B70096">
        <w:rPr>
          <w:rFonts w:cs="Arial"/>
          <w:szCs w:val="22"/>
        </w:rPr>
        <w:t>AMOSTRAGEM</w:t>
      </w:r>
      <w:bookmarkEnd w:id="1"/>
    </w:p>
    <w:p w14:paraId="5701C573" w14:textId="77777777" w:rsidR="002B6DE5" w:rsidRDefault="002B6DE5" w:rsidP="002B6DE5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lastRenderedPageBreak/>
        <w:t>A quantidade de unidades a ser fiscalizada por mês será uma amostragem da quantidade total de unidades que parte de cada contrato de manutenção predial a ser avaliado por esse procedimento.</w:t>
      </w:r>
    </w:p>
    <w:p w14:paraId="7A00B47A" w14:textId="77777777" w:rsidR="002B6DE5" w:rsidRPr="00295D61" w:rsidRDefault="002B6DE5" w:rsidP="002B6DE5">
      <w:pPr>
        <w:pStyle w:val="Estilonivel2Arial11ptJustificado"/>
        <w:rPr>
          <w:rFonts w:cs="Arial"/>
          <w:szCs w:val="22"/>
        </w:rPr>
      </w:pPr>
      <w:r w:rsidRPr="00295D61">
        <w:rPr>
          <w:rFonts w:cs="Arial"/>
          <w:szCs w:val="22"/>
        </w:rPr>
        <w:t>A contratada deverá elaborar e entregar um relatório de ICM e um Relatório de ICL para cada contrato especificado.</w:t>
      </w:r>
    </w:p>
    <w:p w14:paraId="08189526" w14:textId="77777777" w:rsidR="002B6DE5" w:rsidRPr="00295D61" w:rsidRDefault="002B6DE5" w:rsidP="002B6DE5">
      <w:pPr>
        <w:pStyle w:val="Estilonivel2Arial11ptJustificado"/>
        <w:rPr>
          <w:rFonts w:cs="Arial"/>
          <w:szCs w:val="22"/>
        </w:rPr>
      </w:pPr>
      <w:r w:rsidRPr="00295D61">
        <w:rPr>
          <w:rFonts w:cs="Arial"/>
          <w:szCs w:val="22"/>
        </w:rPr>
        <w:t>A quantidade da amostra de unidades a ser avaliadas mensalmente por contrato, será quantificada por contrato pela fórmula abaixo:</w:t>
      </w:r>
    </w:p>
    <w:p w14:paraId="321E8AC7" w14:textId="77777777" w:rsidR="002B6DE5" w:rsidRPr="00B70096" w:rsidRDefault="002B6DE5" w:rsidP="002B6DE5">
      <w:pPr>
        <w:pStyle w:val="nivel2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B8335D6" wp14:editId="63B51CEB">
            <wp:extent cx="2288540" cy="482600"/>
            <wp:effectExtent l="0" t="0" r="0" b="0"/>
            <wp:docPr id="1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854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642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46"/>
        <w:gridCol w:w="6587"/>
        <w:gridCol w:w="1209"/>
      </w:tblGrid>
      <w:tr w:rsidR="002B6DE5" w:rsidRPr="00B70096" w14:paraId="0DF9619F" w14:textId="77777777" w:rsidTr="002209CD">
        <w:trPr>
          <w:trHeight w:val="7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EC211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</w:rPr>
            </w:pPr>
            <w:r w:rsidRPr="00B70096">
              <w:rPr>
                <w:rFonts w:ascii="Arial" w:hAnsi="Arial" w:cs="Arial"/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6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7F4D9" w14:textId="77777777" w:rsidR="002B6DE5" w:rsidRPr="00B70096" w:rsidRDefault="002B6DE5" w:rsidP="002209CD">
            <w:pPr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Número de amostras para avaliação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8E72B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</w:rPr>
            </w:pPr>
            <w:r w:rsidRPr="00B70096">
              <w:rPr>
                <w:rFonts w:ascii="Arial" w:hAnsi="Arial" w:cs="Arial"/>
                <w:b/>
                <w:bCs/>
                <w:sz w:val="22"/>
                <w:szCs w:val="22"/>
              </w:rPr>
              <w:t>Variável</w:t>
            </w:r>
          </w:p>
        </w:tc>
      </w:tr>
      <w:tr w:rsidR="002B6DE5" w:rsidRPr="00B70096" w14:paraId="54A423C7" w14:textId="77777777" w:rsidTr="002209CD">
        <w:trPr>
          <w:trHeight w:val="7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2D420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</w:rPr>
            </w:pPr>
            <w:r w:rsidRPr="00B70096">
              <w:rPr>
                <w:rFonts w:ascii="Arial" w:hAnsi="Arial" w:cs="Arial"/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08E6A" w14:textId="77777777" w:rsidR="002B6DE5" w:rsidRPr="00B70096" w:rsidRDefault="002B6DE5" w:rsidP="002209CD">
            <w:pPr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Nº de Unidades em avaliação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45A98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</w:rPr>
            </w:pPr>
            <w:r w:rsidRPr="00B70096">
              <w:rPr>
                <w:rFonts w:ascii="Arial" w:hAnsi="Arial" w:cs="Arial"/>
                <w:b/>
                <w:bCs/>
                <w:sz w:val="22"/>
                <w:szCs w:val="22"/>
              </w:rPr>
              <w:t>Variável</w:t>
            </w:r>
          </w:p>
        </w:tc>
      </w:tr>
      <w:tr w:rsidR="002B6DE5" w:rsidRPr="00B70096" w14:paraId="52D44D1B" w14:textId="77777777" w:rsidTr="002209CD">
        <w:trPr>
          <w:trHeight w:val="261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D69BA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</w:rPr>
            </w:pPr>
            <w:r w:rsidRPr="00B70096">
              <w:rPr>
                <w:rFonts w:ascii="Arial" w:hAnsi="Arial" w:cs="Arial"/>
                <w:b/>
                <w:bCs/>
                <w:sz w:val="22"/>
                <w:szCs w:val="22"/>
              </w:rPr>
              <w:t>Z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DD5A5" w14:textId="77777777" w:rsidR="002B6DE5" w:rsidRPr="00B70096" w:rsidRDefault="002B6DE5" w:rsidP="002209CD">
            <w:pPr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É o desvio do valor médio que aceitamos para alcançar o nível de confiança desejado. Para um nível de confiança de 95% o valor de Z equivale a 1,96.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9E2F2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</w:rPr>
            </w:pPr>
            <w:r w:rsidRPr="00B70096">
              <w:rPr>
                <w:rFonts w:ascii="Arial" w:hAnsi="Arial" w:cs="Arial"/>
                <w:b/>
                <w:bCs/>
                <w:sz w:val="22"/>
                <w:szCs w:val="22"/>
              </w:rPr>
              <w:t>1,96</w:t>
            </w:r>
          </w:p>
        </w:tc>
      </w:tr>
      <w:tr w:rsidR="002B6DE5" w:rsidRPr="00B70096" w14:paraId="73B43E6D" w14:textId="77777777" w:rsidTr="002209CD">
        <w:trPr>
          <w:trHeight w:val="7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EF3EE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</w:rPr>
            </w:pPr>
            <w:r w:rsidRPr="00B70096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0B340" w14:textId="77777777" w:rsidR="002B6DE5" w:rsidRPr="00B70096" w:rsidRDefault="002B6DE5" w:rsidP="002209CD">
            <w:pPr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Margem de erro máximo admitido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96428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</w:rPr>
            </w:pPr>
            <w:r w:rsidRPr="00B70096">
              <w:rPr>
                <w:rFonts w:ascii="Arial" w:hAnsi="Arial" w:cs="Arial"/>
                <w:b/>
                <w:bCs/>
                <w:sz w:val="22"/>
                <w:szCs w:val="22"/>
              </w:rPr>
              <w:t>5%</w:t>
            </w:r>
          </w:p>
        </w:tc>
      </w:tr>
      <w:tr w:rsidR="002B6DE5" w:rsidRPr="00B70096" w14:paraId="6357EB39" w14:textId="77777777" w:rsidTr="002209CD">
        <w:trPr>
          <w:trHeight w:val="31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BCB04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</w:rPr>
            </w:pPr>
            <w:r w:rsidRPr="00B70096">
              <w:rPr>
                <w:rFonts w:ascii="Arial" w:hAnsi="Arial" w:cs="Arial"/>
                <w:b/>
                <w:bCs/>
                <w:sz w:val="22"/>
                <w:szCs w:val="22"/>
              </w:rPr>
              <w:t>P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8362F" w14:textId="58767BC1" w:rsidR="002B6DE5" w:rsidRPr="00B70096" w:rsidRDefault="002B6DE5" w:rsidP="002209CD">
            <w:pPr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Representa a homogeneidade da amostra</w:t>
            </w:r>
            <w:r w:rsidRPr="00B70096">
              <w:rPr>
                <w:rFonts w:ascii="Arial" w:hAnsi="Arial" w:cs="Arial"/>
                <w:sz w:val="22"/>
                <w:szCs w:val="22"/>
              </w:rPr>
              <w:br/>
              <w:t xml:space="preserve">(definido pela GILOG, conforme o tamanho do universo a ser avaliado).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3B231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98</w:t>
            </w:r>
            <w:r w:rsidRPr="00B20FBD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%</w:t>
            </w:r>
          </w:p>
        </w:tc>
      </w:tr>
    </w:tbl>
    <w:p w14:paraId="3EE7D96D" w14:textId="77777777" w:rsidR="002B6DE5" w:rsidRPr="00B70096" w:rsidRDefault="002B6DE5" w:rsidP="002B6DE5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5F8CFDC4" w14:textId="77777777" w:rsidR="002B6DE5" w:rsidRPr="00A86DB6" w:rsidRDefault="002B6DE5" w:rsidP="002B6DE5">
      <w:pPr>
        <w:pStyle w:val="Estilonivel2Arial11ptJustificado"/>
        <w:rPr>
          <w:rFonts w:cs="Arial"/>
          <w:szCs w:val="22"/>
        </w:rPr>
      </w:pPr>
      <w:r w:rsidRPr="00A86DB6">
        <w:rPr>
          <w:rFonts w:cs="Arial"/>
          <w:szCs w:val="22"/>
        </w:rPr>
        <w:t>As unidades a serem fiscalizadas serão sorteadas aleatoriamente pela GILOG e informadas</w:t>
      </w:r>
      <w:r>
        <w:rPr>
          <w:rFonts w:cs="Arial"/>
          <w:szCs w:val="22"/>
        </w:rPr>
        <w:t xml:space="preserve"> mensalmente</w:t>
      </w:r>
      <w:r w:rsidRPr="00A86DB6">
        <w:rPr>
          <w:rFonts w:cs="Arial"/>
          <w:szCs w:val="22"/>
        </w:rPr>
        <w:t xml:space="preserve"> à CONTRATADA.</w:t>
      </w:r>
    </w:p>
    <w:p w14:paraId="3EF039DF" w14:textId="77777777" w:rsidR="002B6DE5" w:rsidRPr="00A86DB6" w:rsidRDefault="002B6DE5" w:rsidP="002B6DE5">
      <w:pPr>
        <w:pStyle w:val="Estilonivel2Arial11ptJustificado"/>
        <w:rPr>
          <w:rFonts w:cs="Arial"/>
          <w:szCs w:val="22"/>
        </w:rPr>
      </w:pPr>
      <w:r w:rsidRPr="00A86DB6">
        <w:rPr>
          <w:rFonts w:cs="Arial"/>
          <w:szCs w:val="22"/>
        </w:rPr>
        <w:t xml:space="preserve">Os resultados do ICM, conforme definido nos itens </w:t>
      </w:r>
      <w:r w:rsidRPr="00A86DB6">
        <w:fldChar w:fldCharType="begin"/>
      </w:r>
      <w:r w:rsidRPr="00A86DB6">
        <w:instrText xml:space="preserve"> REF _Ref421003363 \r \h  \* MERGEFORMAT </w:instrText>
      </w:r>
      <w:r w:rsidRPr="00A86DB6">
        <w:fldChar w:fldCharType="separate"/>
      </w:r>
      <w:r w:rsidRPr="00A86DB6">
        <w:t>6</w:t>
      </w:r>
      <w:r w:rsidRPr="00A86DB6">
        <w:fldChar w:fldCharType="end"/>
      </w:r>
      <w:r w:rsidRPr="00A86DB6">
        <w:rPr>
          <w:rFonts w:cs="Arial"/>
          <w:szCs w:val="22"/>
        </w:rPr>
        <w:t xml:space="preserve"> e 7 deste APÊNDICE deverão ser elaborados de acordo com cada contrato de manutenção. Os serviços devem ser entregues somente após a avaliação de todas as unidades indicadas pela GILOG, conforme informado neste tópico.</w:t>
      </w:r>
    </w:p>
    <w:p w14:paraId="20E8E88B" w14:textId="77777777" w:rsidR="002B6DE5" w:rsidRDefault="002B6DE5" w:rsidP="002B6DE5">
      <w:pPr>
        <w:pStyle w:val="Estilonivel2Arial11ptJustificado"/>
        <w:rPr>
          <w:rFonts w:cs="Arial"/>
          <w:szCs w:val="22"/>
        </w:rPr>
      </w:pPr>
      <w:r>
        <w:rPr>
          <w:rFonts w:cs="Arial"/>
          <w:szCs w:val="22"/>
        </w:rPr>
        <w:t>O contrato em questão prevê a avaliação e geração de relatórios para atendimento aos indicadores de ANS dos seguintes contratos:</w:t>
      </w:r>
    </w:p>
    <w:p w14:paraId="222DEFBE" w14:textId="77777777" w:rsidR="002B6DE5" w:rsidRPr="00A86DB6" w:rsidRDefault="002B6DE5" w:rsidP="002B6DE5">
      <w:pPr>
        <w:pStyle w:val="nivel1"/>
        <w:numPr>
          <w:ilvl w:val="0"/>
          <w:numId w:val="0"/>
        </w:numPr>
        <w:ind w:left="1134" w:hanging="1134"/>
        <w:jc w:val="center"/>
        <w:rPr>
          <w:rFonts w:ascii="Arial" w:hAnsi="Arial" w:cs="Arial"/>
          <w:b/>
        </w:rPr>
      </w:pPr>
      <w:r w:rsidRPr="00A86DB6">
        <w:rPr>
          <w:rFonts w:ascii="Arial" w:hAnsi="Arial" w:cs="Arial"/>
          <w:b/>
        </w:rPr>
        <w:t>TABELA 1 – Contratos Atendidos</w:t>
      </w:r>
    </w:p>
    <w:tbl>
      <w:tblPr>
        <w:tblStyle w:val="TabeladeGrade4"/>
        <w:tblW w:w="8642" w:type="dxa"/>
        <w:tblLook w:val="04A0" w:firstRow="1" w:lastRow="0" w:firstColumn="1" w:lastColumn="0" w:noHBand="0" w:noVBand="1"/>
      </w:tblPr>
      <w:tblGrid>
        <w:gridCol w:w="1216"/>
        <w:gridCol w:w="1551"/>
        <w:gridCol w:w="2190"/>
        <w:gridCol w:w="2409"/>
        <w:gridCol w:w="1276"/>
      </w:tblGrid>
      <w:tr w:rsidR="002B6DE5" w:rsidRPr="00A86DB6" w14:paraId="0E01E90E" w14:textId="77777777" w:rsidTr="002209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6" w:type="dxa"/>
          </w:tcPr>
          <w:p w14:paraId="57531E4B" w14:textId="77777777" w:rsidR="002B6DE5" w:rsidRPr="00A86DB6" w:rsidRDefault="002B6DE5" w:rsidP="002209CD">
            <w:pPr>
              <w:pStyle w:val="nivel1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 w:rsidRPr="00A86DB6">
              <w:rPr>
                <w:rFonts w:ascii="Arial" w:hAnsi="Arial" w:cs="Arial"/>
              </w:rPr>
              <w:t>Contrato</w:t>
            </w:r>
          </w:p>
        </w:tc>
        <w:tc>
          <w:tcPr>
            <w:tcW w:w="1551" w:type="dxa"/>
          </w:tcPr>
          <w:p w14:paraId="2ABE0E05" w14:textId="77777777" w:rsidR="002B6DE5" w:rsidRPr="00A86DB6" w:rsidRDefault="002B6DE5" w:rsidP="002209CD">
            <w:pPr>
              <w:pStyle w:val="nivel1"/>
              <w:numPr>
                <w:ilvl w:val="0"/>
                <w:numId w:val="0"/>
              </w:num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Fornecedor</w:t>
            </w:r>
          </w:p>
        </w:tc>
        <w:tc>
          <w:tcPr>
            <w:tcW w:w="2190" w:type="dxa"/>
          </w:tcPr>
          <w:p w14:paraId="582CA96F" w14:textId="77777777" w:rsidR="002B6DE5" w:rsidRPr="00A86DB6" w:rsidRDefault="002B6DE5" w:rsidP="002209CD">
            <w:pPr>
              <w:pStyle w:val="nivel1"/>
              <w:numPr>
                <w:ilvl w:val="0"/>
                <w:numId w:val="0"/>
              </w:num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 Atendidas</w:t>
            </w:r>
          </w:p>
        </w:tc>
        <w:tc>
          <w:tcPr>
            <w:tcW w:w="2409" w:type="dxa"/>
          </w:tcPr>
          <w:p w14:paraId="446CFC70" w14:textId="77777777" w:rsidR="002B6DE5" w:rsidRPr="00A86DB6" w:rsidRDefault="002B6DE5" w:rsidP="002209CD">
            <w:pPr>
              <w:pStyle w:val="nivel1"/>
              <w:numPr>
                <w:ilvl w:val="0"/>
                <w:numId w:val="0"/>
              </w:num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Nº de Unidades</w:t>
            </w:r>
          </w:p>
        </w:tc>
        <w:tc>
          <w:tcPr>
            <w:tcW w:w="1276" w:type="dxa"/>
          </w:tcPr>
          <w:p w14:paraId="241D2ADB" w14:textId="77777777" w:rsidR="002B6DE5" w:rsidRPr="00A86DB6" w:rsidRDefault="002B6DE5" w:rsidP="002209CD">
            <w:pPr>
              <w:pStyle w:val="nivel1"/>
              <w:numPr>
                <w:ilvl w:val="0"/>
                <w:numId w:val="0"/>
              </w:num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Amostra</w:t>
            </w:r>
          </w:p>
        </w:tc>
      </w:tr>
      <w:tr w:rsidR="004D2145" w:rsidRPr="00A86DB6" w14:paraId="597CDE73" w14:textId="77777777" w:rsidTr="002209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6" w:type="dxa"/>
          </w:tcPr>
          <w:p w14:paraId="7A567B39" w14:textId="7ED302D1" w:rsidR="004D2145" w:rsidRPr="00A86DB6" w:rsidRDefault="004D2145" w:rsidP="004D2145">
            <w:pPr>
              <w:pStyle w:val="nivel1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 w:rsidRPr="0016561E">
              <w:rPr>
                <w:rFonts w:ascii="Arial" w:hAnsi="Arial" w:cs="Arial"/>
              </w:rPr>
              <w:t>Contr 1</w:t>
            </w:r>
          </w:p>
        </w:tc>
        <w:tc>
          <w:tcPr>
            <w:tcW w:w="1551" w:type="dxa"/>
          </w:tcPr>
          <w:p w14:paraId="62C2424D" w14:textId="678F8A64" w:rsidR="004D2145" w:rsidRDefault="004D2145" w:rsidP="004D2145">
            <w:pPr>
              <w:pStyle w:val="nivel1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RENOVAR</w:t>
            </w:r>
          </w:p>
        </w:tc>
        <w:tc>
          <w:tcPr>
            <w:tcW w:w="2190" w:type="dxa"/>
          </w:tcPr>
          <w:p w14:paraId="517662E8" w14:textId="59BC4DCD" w:rsidR="004D2145" w:rsidRDefault="004D2145" w:rsidP="004D2145">
            <w:pPr>
              <w:pStyle w:val="nivel1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Brasília Norte e Sul</w:t>
            </w:r>
          </w:p>
        </w:tc>
        <w:tc>
          <w:tcPr>
            <w:tcW w:w="2409" w:type="dxa"/>
          </w:tcPr>
          <w:p w14:paraId="45BD3D71" w14:textId="20B84CB5" w:rsidR="004D2145" w:rsidRDefault="00E25EC3" w:rsidP="004D2145">
            <w:pPr>
              <w:pStyle w:val="nivel1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  <w:tc>
          <w:tcPr>
            <w:tcW w:w="1276" w:type="dxa"/>
          </w:tcPr>
          <w:p w14:paraId="07EAE5C1" w14:textId="32FAFA57" w:rsidR="004D2145" w:rsidRDefault="004D2145" w:rsidP="004D2145">
            <w:pPr>
              <w:pStyle w:val="nivel1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6561E">
              <w:rPr>
                <w:rFonts w:ascii="Arial" w:hAnsi="Arial" w:cs="Arial"/>
                <w:b/>
                <w:bCs/>
              </w:rPr>
              <w:t>Contr 1</w:t>
            </w:r>
          </w:p>
        </w:tc>
      </w:tr>
      <w:tr w:rsidR="004D2145" w:rsidRPr="00A86DB6" w14:paraId="7583B58C" w14:textId="77777777" w:rsidTr="002209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gridSpan w:val="3"/>
          </w:tcPr>
          <w:p w14:paraId="519D087D" w14:textId="3C5BD158" w:rsidR="004D2145" w:rsidRDefault="004D2145" w:rsidP="004D2145">
            <w:pPr>
              <w:pStyle w:val="nivel1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 w:rsidRPr="0016561E">
              <w:rPr>
                <w:rFonts w:ascii="Arial" w:hAnsi="Arial" w:cs="Arial"/>
              </w:rPr>
              <w:t>Totais</w:t>
            </w:r>
          </w:p>
        </w:tc>
        <w:tc>
          <w:tcPr>
            <w:tcW w:w="2409" w:type="dxa"/>
          </w:tcPr>
          <w:p w14:paraId="105B85DF" w14:textId="0385192D" w:rsidR="004D2145" w:rsidRDefault="00E25EC3" w:rsidP="004D2145">
            <w:pPr>
              <w:pStyle w:val="nivel1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  <w:tc>
          <w:tcPr>
            <w:tcW w:w="1276" w:type="dxa"/>
          </w:tcPr>
          <w:p w14:paraId="222B630D" w14:textId="35FF6D19" w:rsidR="004D2145" w:rsidRDefault="004D2145" w:rsidP="004D2145">
            <w:pPr>
              <w:pStyle w:val="nivel1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58D8B52B" w14:textId="77777777" w:rsidR="002B6DE5" w:rsidRDefault="002B6DE5" w:rsidP="002B6DE5">
      <w:pPr>
        <w:pStyle w:val="nivel1"/>
        <w:numPr>
          <w:ilvl w:val="0"/>
          <w:numId w:val="0"/>
        </w:numPr>
        <w:ind w:left="1134" w:hanging="1134"/>
      </w:pPr>
    </w:p>
    <w:p w14:paraId="0CAB0F76" w14:textId="6D7851BA" w:rsidR="002B6DE5" w:rsidRDefault="002B6DE5" w:rsidP="00295D61">
      <w:pPr>
        <w:pStyle w:val="Estilonivel2Arial11ptJustificado"/>
      </w:pPr>
      <w:r>
        <w:t xml:space="preserve">A relação de unidades em que os serviços serão prestados podem ser consultados no </w:t>
      </w:r>
      <w:r w:rsidR="00295D61" w:rsidRPr="00295D61">
        <w:rPr>
          <w:rFonts w:cs="Arial"/>
          <w:szCs w:val="22"/>
        </w:rPr>
        <w:t>APENDICE F-PLANILHA RELACAO DE UNIDADES_REV2_2026_BSB</w:t>
      </w:r>
      <w:r>
        <w:t>.</w:t>
      </w:r>
    </w:p>
    <w:p w14:paraId="197CD75E" w14:textId="77777777" w:rsidR="002B6DE5" w:rsidRPr="00B70096" w:rsidRDefault="002B6DE5" w:rsidP="002B6DE5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655EFF26" w14:textId="77777777" w:rsidR="002B6DE5" w:rsidRPr="00B70096" w:rsidRDefault="002B6DE5" w:rsidP="002B6DE5">
      <w:pPr>
        <w:pStyle w:val="Estilonivel1Arial11ptNegritoJustificado"/>
        <w:rPr>
          <w:rFonts w:cs="Arial"/>
          <w:szCs w:val="22"/>
        </w:rPr>
      </w:pPr>
      <w:bookmarkStart w:id="2" w:name="_Toc28078744"/>
      <w:r>
        <w:rPr>
          <w:rFonts w:cs="Arial"/>
          <w:szCs w:val="22"/>
        </w:rPr>
        <w:t>REMUNERAÇÃO</w:t>
      </w:r>
      <w:bookmarkEnd w:id="2"/>
    </w:p>
    <w:p w14:paraId="086F3205" w14:textId="77777777" w:rsidR="002B6DE5" w:rsidRPr="00A86DB6" w:rsidRDefault="002B6DE5" w:rsidP="002B6DE5">
      <w:pPr>
        <w:pStyle w:val="Estilonivel2Arial11ptJustificado"/>
        <w:rPr>
          <w:rFonts w:cs="Arial"/>
          <w:szCs w:val="22"/>
        </w:rPr>
      </w:pPr>
      <w:r w:rsidRPr="00A86DB6">
        <w:rPr>
          <w:rFonts w:cs="Arial"/>
          <w:szCs w:val="22"/>
        </w:rPr>
        <w:t xml:space="preserve">Estão inclusos na remuneração desse serviço a mão de obra, o preenchimento por completo do modelo de formulário FEC para cada </w:t>
      </w:r>
      <w:r>
        <w:rPr>
          <w:rFonts w:cs="Arial"/>
          <w:szCs w:val="22"/>
        </w:rPr>
        <w:t>u</w:t>
      </w:r>
      <w:r w:rsidRPr="00A86DB6">
        <w:rPr>
          <w:rFonts w:cs="Arial"/>
          <w:szCs w:val="22"/>
        </w:rPr>
        <w:t>nidade avaliada, formulário AFO com as evidências fotográficas para comprovação das ocorrências, e o formulário de ICM consolidado para cada contrato com a nota final, conforme definido no Item 7 desse apêndice.</w:t>
      </w:r>
    </w:p>
    <w:p w14:paraId="2CDE9BCC" w14:textId="2EA0E360" w:rsidR="002B6DE5" w:rsidRDefault="002B6DE5" w:rsidP="00295D61">
      <w:pPr>
        <w:pStyle w:val="Estilonivel2Arial11ptJustificado"/>
      </w:pPr>
      <w:r w:rsidRPr="00A86DB6">
        <w:lastRenderedPageBreak/>
        <w:t>A remuneração para os serviços de assessoria à fiscalização da manutenção está discriminada no</w:t>
      </w:r>
      <w:r>
        <w:t xml:space="preserve"> </w:t>
      </w:r>
      <w:r w:rsidR="00295D61" w:rsidRPr="00295D61">
        <w:rPr>
          <w:rFonts w:cs="Arial"/>
          <w:szCs w:val="22"/>
        </w:rPr>
        <w:t>APÊNDICE G PLANILHA DE CUSTOS TOTAIS</w:t>
      </w:r>
      <w:r>
        <w:t>.</w:t>
      </w:r>
    </w:p>
    <w:p w14:paraId="730B9A80" w14:textId="77777777" w:rsidR="002B6DE5" w:rsidRPr="00295D61" w:rsidRDefault="002B6DE5" w:rsidP="002B6DE5">
      <w:pPr>
        <w:pStyle w:val="Estilonivel2Arial11ptJustificado"/>
        <w:rPr>
          <w:rFonts w:cs="Arial"/>
          <w:szCs w:val="22"/>
        </w:rPr>
      </w:pPr>
      <w:r w:rsidRPr="00295D61">
        <w:rPr>
          <w:rFonts w:cs="Arial"/>
          <w:szCs w:val="22"/>
        </w:rPr>
        <w:t>Anualmente, a CAIXA poderá revisar a quantidade de amostras avaliadas mensalmente, conforme a Tabela 1 acima, pelas seguintes razões, em conjunto ou isoladamente:</w:t>
      </w:r>
    </w:p>
    <w:p w14:paraId="1F3325F3" w14:textId="77777777" w:rsidR="002B6DE5" w:rsidRPr="00295D61" w:rsidRDefault="002B6DE5" w:rsidP="002B6DE5">
      <w:pPr>
        <w:pStyle w:val="nivel3"/>
        <w:rPr>
          <w:sz w:val="22"/>
        </w:rPr>
      </w:pPr>
      <w:r w:rsidRPr="00295D61">
        <w:rPr>
          <w:sz w:val="22"/>
        </w:rPr>
        <w:t>Alteração do Fator P (homogeneidade da amostra);</w:t>
      </w:r>
    </w:p>
    <w:p w14:paraId="0843A217" w14:textId="77777777" w:rsidR="002B6DE5" w:rsidRPr="00295D61" w:rsidRDefault="002B6DE5" w:rsidP="002B6DE5">
      <w:pPr>
        <w:pStyle w:val="nivel3"/>
        <w:rPr>
          <w:sz w:val="22"/>
        </w:rPr>
      </w:pPr>
      <w:r w:rsidRPr="00295D61">
        <w:rPr>
          <w:sz w:val="22"/>
        </w:rPr>
        <w:t>Alteração no número de contratos avaliados;</w:t>
      </w:r>
    </w:p>
    <w:p w14:paraId="25ADF26C" w14:textId="77777777" w:rsidR="002B6DE5" w:rsidRPr="00295D61" w:rsidRDefault="002B6DE5" w:rsidP="002B6DE5">
      <w:pPr>
        <w:pStyle w:val="nivel3"/>
        <w:rPr>
          <w:sz w:val="22"/>
        </w:rPr>
      </w:pPr>
      <w:r w:rsidRPr="00295D61">
        <w:rPr>
          <w:sz w:val="22"/>
        </w:rPr>
        <w:t>Aumento do número de unidades por contrato avaliado.</w:t>
      </w:r>
    </w:p>
    <w:p w14:paraId="1D39D734" w14:textId="77777777" w:rsidR="002B6DE5" w:rsidRPr="00295D61" w:rsidRDefault="002B6DE5" w:rsidP="002B6DE5">
      <w:pPr>
        <w:pStyle w:val="nivel2"/>
        <w:jc w:val="both"/>
        <w:rPr>
          <w:rFonts w:ascii="Arial" w:hAnsi="Arial" w:cs="Arial"/>
          <w:sz w:val="22"/>
        </w:rPr>
      </w:pPr>
      <w:r w:rsidRPr="00295D61">
        <w:rPr>
          <w:rFonts w:ascii="Arial" w:hAnsi="Arial" w:cs="Arial"/>
          <w:sz w:val="22"/>
        </w:rPr>
        <w:t>Tais alterações serão acompanhadas de alteração no valor pago para o serviço de Assessoria à Fiscalização, de acordo com o valor por unidade vigente no momento das alterações.</w:t>
      </w:r>
    </w:p>
    <w:p w14:paraId="4F01A1AF" w14:textId="77777777" w:rsidR="002B6DE5" w:rsidRPr="00295D61" w:rsidRDefault="002B6DE5" w:rsidP="002B6DE5">
      <w:pPr>
        <w:pStyle w:val="nivel2"/>
        <w:jc w:val="both"/>
        <w:rPr>
          <w:rFonts w:ascii="Arial" w:hAnsi="Arial" w:cs="Arial"/>
          <w:sz w:val="22"/>
        </w:rPr>
      </w:pPr>
      <w:r w:rsidRPr="00295D61">
        <w:rPr>
          <w:rFonts w:ascii="Arial" w:hAnsi="Arial" w:cs="Arial"/>
          <w:sz w:val="22"/>
        </w:rPr>
        <w:t>Tal revisão deve ser informada à CONTRATADA com antecedência de 90 dias para adequação dos procedimentos internos dessa ao novo dimensionamento do contrato.</w:t>
      </w:r>
    </w:p>
    <w:p w14:paraId="0CA48E78" w14:textId="77777777" w:rsidR="002B6DE5" w:rsidRPr="00295D61" w:rsidRDefault="002B6DE5" w:rsidP="002B6DE5">
      <w:pPr>
        <w:pStyle w:val="nivel1"/>
        <w:numPr>
          <w:ilvl w:val="0"/>
          <w:numId w:val="0"/>
        </w:numPr>
        <w:ind w:left="1134" w:hanging="1134"/>
        <w:jc w:val="center"/>
        <w:rPr>
          <w:rFonts w:ascii="Arial" w:hAnsi="Arial" w:cs="Arial"/>
          <w:sz w:val="22"/>
          <w:szCs w:val="22"/>
        </w:rPr>
      </w:pPr>
    </w:p>
    <w:p w14:paraId="1FFA478B" w14:textId="77777777" w:rsidR="002B6DE5" w:rsidRPr="00295D61" w:rsidRDefault="002B6DE5" w:rsidP="002B6DE5">
      <w:pPr>
        <w:pStyle w:val="Estilonivel1Arial11ptNegritoJustificado"/>
        <w:rPr>
          <w:rFonts w:cs="Arial"/>
          <w:szCs w:val="22"/>
        </w:rPr>
      </w:pPr>
      <w:bookmarkStart w:id="3" w:name="_Toc28078745"/>
      <w:r w:rsidRPr="00295D61">
        <w:rPr>
          <w:rFonts w:cs="Arial"/>
          <w:szCs w:val="22"/>
        </w:rPr>
        <w:t>PRAZO</w:t>
      </w:r>
      <w:bookmarkEnd w:id="3"/>
    </w:p>
    <w:tbl>
      <w:tblPr>
        <w:tblW w:w="8661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"/>
        <w:gridCol w:w="3724"/>
        <w:gridCol w:w="3993"/>
      </w:tblGrid>
      <w:tr w:rsidR="002B6DE5" w:rsidRPr="00B70096" w14:paraId="236CB392" w14:textId="77777777" w:rsidTr="002209CD">
        <w:trPr>
          <w:trHeight w:val="242"/>
        </w:trPr>
        <w:tc>
          <w:tcPr>
            <w:tcW w:w="944" w:type="dxa"/>
            <w:vAlign w:val="center"/>
          </w:tcPr>
          <w:p w14:paraId="5F9770F1" w14:textId="77777777" w:rsidR="002B6DE5" w:rsidRPr="00B70096" w:rsidRDefault="002B6DE5" w:rsidP="002209CD">
            <w:pPr>
              <w:spacing w:after="120"/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SIGLA</w:t>
            </w:r>
          </w:p>
        </w:tc>
        <w:tc>
          <w:tcPr>
            <w:tcW w:w="3724" w:type="dxa"/>
            <w:vAlign w:val="center"/>
          </w:tcPr>
          <w:p w14:paraId="4FD4B866" w14:textId="77777777" w:rsidR="002B6DE5" w:rsidRPr="00B70096" w:rsidRDefault="002B6DE5" w:rsidP="002209CD">
            <w:pPr>
              <w:spacing w:after="120"/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DESCRIÇÃO</w:t>
            </w:r>
          </w:p>
        </w:tc>
        <w:tc>
          <w:tcPr>
            <w:tcW w:w="3993" w:type="dxa"/>
            <w:vAlign w:val="center"/>
          </w:tcPr>
          <w:p w14:paraId="2EB2FBA5" w14:textId="77777777" w:rsidR="002B6DE5" w:rsidRPr="00B70096" w:rsidRDefault="002B6DE5" w:rsidP="002209CD">
            <w:pPr>
              <w:spacing w:after="120"/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PRAZO (em dias úteis bancários)</w:t>
            </w:r>
          </w:p>
        </w:tc>
      </w:tr>
      <w:tr w:rsidR="002B6DE5" w:rsidRPr="00B70096" w14:paraId="09F30414" w14:textId="77777777" w:rsidTr="002209CD">
        <w:trPr>
          <w:trHeight w:val="242"/>
        </w:trPr>
        <w:tc>
          <w:tcPr>
            <w:tcW w:w="944" w:type="dxa"/>
            <w:vAlign w:val="center"/>
          </w:tcPr>
          <w:p w14:paraId="1C31BE95" w14:textId="77777777" w:rsidR="002B6DE5" w:rsidRPr="00B70096" w:rsidRDefault="002B6DE5" w:rsidP="002209CD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AFM</w:t>
            </w:r>
          </w:p>
        </w:tc>
        <w:tc>
          <w:tcPr>
            <w:tcW w:w="3724" w:type="dxa"/>
            <w:vAlign w:val="center"/>
          </w:tcPr>
          <w:p w14:paraId="3B692C1A" w14:textId="77777777" w:rsidR="002B6DE5" w:rsidRPr="00B70096" w:rsidRDefault="002B6DE5" w:rsidP="002209CD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Assessoria à Fiscalização da Manutenção</w:t>
            </w:r>
          </w:p>
        </w:tc>
        <w:tc>
          <w:tcPr>
            <w:tcW w:w="3993" w:type="dxa"/>
            <w:vAlign w:val="center"/>
          </w:tcPr>
          <w:p w14:paraId="4CCDB058" w14:textId="77777777" w:rsidR="002B6DE5" w:rsidRPr="00B70096" w:rsidRDefault="002B6DE5" w:rsidP="002209CD">
            <w:pPr>
              <w:spacing w:after="120"/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03 + (n / 04) + PZD n = número de amostras</w:t>
            </w:r>
          </w:p>
        </w:tc>
      </w:tr>
    </w:tbl>
    <w:p w14:paraId="4AF01A27" w14:textId="77777777" w:rsidR="002B6DE5" w:rsidRPr="00B70096" w:rsidRDefault="002B6DE5" w:rsidP="002B6DE5">
      <w:pPr>
        <w:pStyle w:val="nivel2"/>
        <w:numPr>
          <w:ilvl w:val="0"/>
          <w:numId w:val="0"/>
        </w:numPr>
        <w:ind w:left="1134"/>
        <w:rPr>
          <w:rFonts w:ascii="Arial" w:hAnsi="Arial" w:cs="Arial"/>
          <w:sz w:val="22"/>
          <w:szCs w:val="22"/>
        </w:rPr>
      </w:pPr>
    </w:p>
    <w:p w14:paraId="78282E6B" w14:textId="77777777" w:rsidR="002B6DE5" w:rsidRPr="00B70096" w:rsidRDefault="002B6DE5" w:rsidP="002B6DE5">
      <w:pPr>
        <w:pStyle w:val="Estilonivel1Arial11ptNegritoJustificado"/>
        <w:rPr>
          <w:rFonts w:cs="Arial"/>
          <w:szCs w:val="22"/>
        </w:rPr>
      </w:pPr>
      <w:bookmarkStart w:id="4" w:name="_Toc28078746"/>
      <w:r w:rsidRPr="00B70096">
        <w:rPr>
          <w:rFonts w:cs="Arial"/>
          <w:szCs w:val="22"/>
        </w:rPr>
        <w:t>RESPONSABILIDADE TÉCNICA</w:t>
      </w:r>
      <w:bookmarkEnd w:id="4"/>
    </w:p>
    <w:p w14:paraId="3889C06C" w14:textId="77777777" w:rsidR="002B6DE5" w:rsidRPr="00295D61" w:rsidRDefault="002B6DE5" w:rsidP="002B6DE5">
      <w:pPr>
        <w:pStyle w:val="Estilonivel2Arial11ptJustificado"/>
        <w:rPr>
          <w:rFonts w:cs="Arial"/>
          <w:szCs w:val="22"/>
        </w:rPr>
      </w:pPr>
      <w:r w:rsidRPr="00295D61">
        <w:rPr>
          <w:rFonts w:cs="Arial"/>
          <w:szCs w:val="22"/>
        </w:rPr>
        <w:t>A visita às unidades para obtenção dos ICM deverá ser executada prioritariamente por Técnicos em Eletricidade, Técnicos em Edificação, Técnicos em Refrigeração e Técnicos em Eletromecânica para as unidades que possuírem plataformas elevatórias ou elevadores de acordo com os equipamentos/instalações a serem avaliados.</w:t>
      </w:r>
    </w:p>
    <w:p w14:paraId="17A7CB53" w14:textId="77777777" w:rsidR="002B6DE5" w:rsidRPr="00B70096" w:rsidRDefault="002B6DE5" w:rsidP="002B6DE5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Os relatórios, conforme definido no item 6 deste APÊNDICE, deverão vir assinados pelos técnicos que realizam as visitas às unidades e pelos engenheiros das respectivas especialidades, que serão os responsáveis técnicos pelas informações prestadas.</w:t>
      </w:r>
    </w:p>
    <w:p w14:paraId="1B2FEBB2" w14:textId="77777777" w:rsidR="002B6DE5" w:rsidRDefault="002B6DE5" w:rsidP="002B6DE5">
      <w:pPr>
        <w:pStyle w:val="Estilonivel1Arial11ptNegritoJustificado"/>
        <w:rPr>
          <w:rFonts w:cs="Arial"/>
          <w:szCs w:val="22"/>
        </w:rPr>
      </w:pPr>
      <w:bookmarkStart w:id="5" w:name="_Toc28078747"/>
      <w:r w:rsidRPr="00B70096">
        <w:rPr>
          <w:rFonts w:cs="Arial"/>
          <w:szCs w:val="22"/>
        </w:rPr>
        <w:t>ROTEIRO DE AVALIAÇÂO</w:t>
      </w:r>
      <w:bookmarkEnd w:id="5"/>
    </w:p>
    <w:p w14:paraId="3E8A185E" w14:textId="77777777" w:rsidR="004E3660" w:rsidRPr="00295D61" w:rsidRDefault="004E3660" w:rsidP="004E3660">
      <w:pPr>
        <w:pStyle w:val="nivel2"/>
        <w:rPr>
          <w:rFonts w:ascii="Arial" w:hAnsi="Arial" w:cs="Arial"/>
        </w:rPr>
      </w:pPr>
      <w:r w:rsidRPr="00295D61">
        <w:rPr>
          <w:rFonts w:ascii="Arial" w:hAnsi="Arial" w:cs="Arial"/>
        </w:rPr>
        <w:t>O roteiro apresentado abaixo é uma sugestão de avaliação de não conformidades nas unidades da CAIXA objetos da vistoria a ser realizada pela contratada mensalmente.</w:t>
      </w:r>
    </w:p>
    <w:p w14:paraId="52D5AA16" w14:textId="77777777" w:rsidR="004E3660" w:rsidRPr="00295D61" w:rsidRDefault="004E3660" w:rsidP="004E3660">
      <w:pPr>
        <w:pStyle w:val="nivel2"/>
        <w:rPr>
          <w:rFonts w:ascii="Arial" w:hAnsi="Arial" w:cs="Arial"/>
        </w:rPr>
      </w:pPr>
      <w:r w:rsidRPr="00295D61">
        <w:rPr>
          <w:rFonts w:ascii="Arial" w:hAnsi="Arial" w:cs="Arial"/>
        </w:rPr>
        <w:t>As não conformidades são classificadas em “Não Conformidade” e “Não Conformidade Grave”.</w:t>
      </w:r>
    </w:p>
    <w:p w14:paraId="69EAE2F5" w14:textId="77777777" w:rsidR="004E3660" w:rsidRPr="00295D61" w:rsidRDefault="004E3660" w:rsidP="004E3660">
      <w:pPr>
        <w:pStyle w:val="nivel2"/>
        <w:rPr>
          <w:rFonts w:ascii="Arial" w:hAnsi="Arial" w:cs="Arial"/>
        </w:rPr>
      </w:pPr>
      <w:r w:rsidRPr="00295D61">
        <w:rPr>
          <w:rFonts w:ascii="Arial" w:hAnsi="Arial" w:cs="Arial"/>
        </w:rPr>
        <w:t>As “Não Conformidades Graves” são destacadas em cada um dos itens de avaliação apontados abaixo.</w:t>
      </w:r>
    </w:p>
    <w:p w14:paraId="7311D074" w14:textId="77777777" w:rsidR="004E3660" w:rsidRPr="00295D61" w:rsidRDefault="004E3660" w:rsidP="004E3660">
      <w:pPr>
        <w:pStyle w:val="nivel2"/>
        <w:rPr>
          <w:rFonts w:ascii="Arial" w:hAnsi="Arial" w:cs="Arial"/>
        </w:rPr>
      </w:pPr>
      <w:r w:rsidRPr="00295D61">
        <w:rPr>
          <w:rFonts w:ascii="Arial" w:hAnsi="Arial" w:cs="Arial"/>
        </w:rPr>
        <w:t>Demais irregularidades encontradas nas avaliações dos itens são classificadas apenas como “Não Conformidades” e serão apontadas nos relatórios apontados.</w:t>
      </w:r>
    </w:p>
    <w:p w14:paraId="1871DC84" w14:textId="77777777" w:rsidR="002B6DE5" w:rsidRPr="00B70096" w:rsidRDefault="002B6DE5" w:rsidP="002B6DE5">
      <w:pPr>
        <w:pStyle w:val="Estilonivel2Arial11ptNegritoJustificado"/>
        <w:rPr>
          <w:rFonts w:cs="Arial"/>
          <w:szCs w:val="22"/>
        </w:rPr>
      </w:pPr>
      <w:bookmarkStart w:id="6" w:name="_Toc419109003"/>
      <w:bookmarkStart w:id="7" w:name="_Toc28078748"/>
      <w:r w:rsidRPr="00B70096">
        <w:rPr>
          <w:rFonts w:cs="Arial"/>
          <w:szCs w:val="22"/>
        </w:rPr>
        <w:t>AMBIÊNCIA</w:t>
      </w:r>
      <w:bookmarkEnd w:id="6"/>
      <w:bookmarkEnd w:id="7"/>
    </w:p>
    <w:p w14:paraId="6325670D" w14:textId="77777777" w:rsidR="002B6DE5" w:rsidRPr="00B70096" w:rsidRDefault="002B6DE5" w:rsidP="002B6DE5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Os Itens de Ambiência são compostos por todos os elementos que afetam o conforto e a aparência da unidade avaliada, sem comprometer a operação e a segurança dos usuários e empregados, tais como: estado de conservação de pintura, pisos, revestimentos e forros; iluminação; conservação de mobiliário; outros itens em estado que afete a aparência da unidade.</w:t>
      </w:r>
    </w:p>
    <w:p w14:paraId="2CEF5948" w14:textId="77777777" w:rsidR="002B6DE5" w:rsidRPr="00B70096" w:rsidRDefault="002B6DE5" w:rsidP="002B6DE5">
      <w:pPr>
        <w:pStyle w:val="Estilonivel3Arial11ptNegrit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ITENS CLASSIFICADOS COMO “NÃO CONFORMIDADE GRAVE”:</w:t>
      </w:r>
    </w:p>
    <w:p w14:paraId="7540E6C9" w14:textId="77777777" w:rsidR="002B6DE5" w:rsidRPr="00B70096" w:rsidRDefault="002B6DE5" w:rsidP="002B6DE5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10 lâmpadas estão apagadas em Agência e Unidades Administrativas CAIXA;</w:t>
      </w:r>
    </w:p>
    <w:p w14:paraId="55E29FBC" w14:textId="77777777" w:rsidR="002B6DE5" w:rsidRPr="00B70096" w:rsidRDefault="002B6DE5" w:rsidP="002B6DE5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5 lâmpadas estão apagadas em PA;</w:t>
      </w:r>
    </w:p>
    <w:p w14:paraId="7216CCBB" w14:textId="77777777" w:rsidR="002B6DE5" w:rsidRPr="00B70096" w:rsidRDefault="002B6DE5" w:rsidP="002B6DE5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 pintura está degradada em pelo menos 3 paredes distintas da unidade;</w:t>
      </w:r>
    </w:p>
    <w:p w14:paraId="6FB90F2D" w14:textId="77777777" w:rsidR="002B6DE5" w:rsidRPr="00B70096" w:rsidRDefault="002B6DE5" w:rsidP="002B6DE5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Pelo menos 3 placas de forro faltantes, manchadas ou danificadas;</w:t>
      </w:r>
    </w:p>
    <w:p w14:paraId="29882B42" w14:textId="77777777" w:rsidR="002B6DE5" w:rsidRPr="00B70096" w:rsidRDefault="002B6DE5" w:rsidP="002B6DE5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Pelo menos 1,5 m² de forro de gesso danificado ou manchado;</w:t>
      </w:r>
    </w:p>
    <w:p w14:paraId="67F04AD5" w14:textId="77777777" w:rsidR="002B6DE5" w:rsidRPr="00B70096" w:rsidRDefault="002B6DE5" w:rsidP="002B6DE5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3 itens de sinalização ausentes ou danificados;</w:t>
      </w:r>
    </w:p>
    <w:p w14:paraId="0873AEA4" w14:textId="77777777" w:rsidR="002B6DE5" w:rsidRPr="00B70096" w:rsidRDefault="002B6DE5" w:rsidP="002B6DE5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3 peças de piso ausentes ou danificadas em área de circulação de clientes;</w:t>
      </w:r>
    </w:p>
    <w:p w14:paraId="58FF7436" w14:textId="77777777" w:rsidR="002B6DE5" w:rsidRPr="00B70096" w:rsidRDefault="002B6DE5" w:rsidP="002B6DE5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3 peças de revestimento ausentes ou danificadas;</w:t>
      </w:r>
    </w:p>
    <w:p w14:paraId="5B1A2304" w14:textId="77777777" w:rsidR="002B6DE5" w:rsidRPr="00B70096" w:rsidRDefault="002B6DE5" w:rsidP="002B6DE5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Sinalização de acessibilidade ausente ou danificada (piso podo tátil, espera para cadeirante, sinalizações para portadores de necessidades especiais);</w:t>
      </w:r>
    </w:p>
    <w:p w14:paraId="14BE43C5" w14:textId="77777777" w:rsidR="002B6DE5" w:rsidRPr="00B70096" w:rsidRDefault="002B6DE5" w:rsidP="002B6DE5">
      <w:pPr>
        <w:pStyle w:val="Estilonivel2Arial11ptNegritoJustificado"/>
        <w:rPr>
          <w:rFonts w:cs="Arial"/>
          <w:szCs w:val="22"/>
        </w:rPr>
      </w:pPr>
      <w:bookmarkStart w:id="8" w:name="_Toc419109004"/>
      <w:bookmarkStart w:id="9" w:name="_Toc28078749"/>
      <w:r w:rsidRPr="00B70096">
        <w:rPr>
          <w:rFonts w:cs="Arial"/>
          <w:szCs w:val="22"/>
        </w:rPr>
        <w:t>CIVIL</w:t>
      </w:r>
      <w:bookmarkEnd w:id="8"/>
      <w:bookmarkEnd w:id="9"/>
    </w:p>
    <w:p w14:paraId="623AA4F2" w14:textId="392EEF21" w:rsidR="002B6DE5" w:rsidRPr="00B70096" w:rsidRDefault="002B6DE5" w:rsidP="002B6DE5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Os itens de instalações civis são compostos por elementos que podem afetar a estrutura da unidade </w:t>
      </w:r>
      <w:r w:rsidR="00812B74" w:rsidRPr="00B70096">
        <w:rPr>
          <w:rFonts w:cs="Arial"/>
          <w:sz w:val="22"/>
          <w:szCs w:val="22"/>
        </w:rPr>
        <w:t>avaliada, como</w:t>
      </w:r>
      <w:r w:rsidRPr="00B70096">
        <w:rPr>
          <w:rFonts w:cs="Arial"/>
          <w:sz w:val="22"/>
          <w:szCs w:val="22"/>
        </w:rPr>
        <w:t>: paredes, pisos e revestimentos, lajes, coberturas, telhados, vigas dentre outros.</w:t>
      </w:r>
    </w:p>
    <w:p w14:paraId="7ED6C395" w14:textId="77777777" w:rsidR="002B6DE5" w:rsidRPr="00B70096" w:rsidRDefault="002B6DE5" w:rsidP="002B6DE5">
      <w:pPr>
        <w:pStyle w:val="Estilonivel3Arial11ptNegrit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LAJES, COBERTURAS E RESERVATÓRIOS</w:t>
      </w:r>
    </w:p>
    <w:p w14:paraId="101A2C02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ESCADAS E ALÇAPÕES</w:t>
      </w:r>
    </w:p>
    <w:p w14:paraId="57170C63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2A430CA1" w14:textId="77777777" w:rsidR="002B6DE5" w:rsidRPr="00B70096" w:rsidRDefault="002B6DE5" w:rsidP="002B6DE5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Fixações;</w:t>
      </w:r>
    </w:p>
    <w:p w14:paraId="69484E15" w14:textId="77777777" w:rsidR="002B6DE5" w:rsidRPr="00B70096" w:rsidRDefault="002B6DE5" w:rsidP="002B6DE5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Segurança;</w:t>
      </w:r>
    </w:p>
    <w:p w14:paraId="15E8746B" w14:textId="77777777" w:rsidR="002B6DE5" w:rsidRPr="00B70096" w:rsidRDefault="002B6DE5" w:rsidP="002B6DE5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Pintura;</w:t>
      </w:r>
    </w:p>
    <w:p w14:paraId="11C6D8DB" w14:textId="77777777" w:rsidR="002B6DE5" w:rsidRPr="00B70096" w:rsidRDefault="002B6DE5" w:rsidP="002B6DE5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Estado geral de conservação, etc;</w:t>
      </w:r>
    </w:p>
    <w:p w14:paraId="147A14F0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INTEGRIDADE DO TELHADO, CALHAS E RUFOS</w:t>
      </w:r>
    </w:p>
    <w:p w14:paraId="2A820AB0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59E0D10F" w14:textId="77777777" w:rsidR="002B6DE5" w:rsidRPr="00B70096" w:rsidRDefault="002B6DE5" w:rsidP="002B6DE5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 condição das telhas;</w:t>
      </w:r>
    </w:p>
    <w:p w14:paraId="20C12576" w14:textId="77777777" w:rsidR="002B6DE5" w:rsidRPr="00B70096" w:rsidRDefault="002B6DE5" w:rsidP="002B6DE5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Terças;</w:t>
      </w:r>
    </w:p>
    <w:p w14:paraId="2CC6E0C2" w14:textId="77777777" w:rsidR="002B6DE5" w:rsidRPr="00B70096" w:rsidRDefault="002B6DE5" w:rsidP="002B6DE5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Tesouras;</w:t>
      </w:r>
    </w:p>
    <w:p w14:paraId="64A9317D" w14:textId="77777777" w:rsidR="002B6DE5" w:rsidRPr="00B70096" w:rsidRDefault="002B6DE5" w:rsidP="002B6DE5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Fixações;</w:t>
      </w:r>
    </w:p>
    <w:p w14:paraId="49DC7F65" w14:textId="77777777" w:rsidR="002B6DE5" w:rsidRPr="00B70096" w:rsidRDefault="002B6DE5" w:rsidP="002B6DE5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Caibros;</w:t>
      </w:r>
    </w:p>
    <w:p w14:paraId="2B10309E" w14:textId="77777777" w:rsidR="002B6DE5" w:rsidRPr="00B70096" w:rsidRDefault="002B6DE5" w:rsidP="002B6DE5">
      <w:pPr>
        <w:pStyle w:val="Estilonivel4Arial11pt"/>
        <w:numPr>
          <w:ilvl w:val="0"/>
          <w:numId w:val="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Calafetações;</w:t>
      </w:r>
    </w:p>
    <w:p w14:paraId="2725D898" w14:textId="77777777" w:rsidR="002B6DE5" w:rsidRPr="00B70096" w:rsidRDefault="002B6DE5" w:rsidP="002B6DE5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Rufos;</w:t>
      </w:r>
    </w:p>
    <w:p w14:paraId="71F305B9" w14:textId="77777777" w:rsidR="002B6DE5" w:rsidRPr="00B70096" w:rsidRDefault="002B6DE5" w:rsidP="002B6DE5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Ralos;</w:t>
      </w:r>
    </w:p>
    <w:p w14:paraId="132F877D" w14:textId="77777777" w:rsidR="002B6DE5" w:rsidRPr="00B70096" w:rsidRDefault="002B6DE5" w:rsidP="002B6DE5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Calhas;</w:t>
      </w:r>
    </w:p>
    <w:p w14:paraId="216D94DD" w14:textId="77777777" w:rsidR="002B6DE5" w:rsidRPr="00B70096" w:rsidRDefault="002B6DE5" w:rsidP="002B6DE5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Tubos de coleta de águas pluviais, etc;</w:t>
      </w:r>
    </w:p>
    <w:p w14:paraId="03F49C95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IMPERMEABILIZAÇÃO</w:t>
      </w:r>
    </w:p>
    <w:p w14:paraId="5A27BFBE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41F3BE08" w14:textId="77777777" w:rsidR="002B6DE5" w:rsidRPr="00B70096" w:rsidRDefault="002B6DE5" w:rsidP="002B6DE5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Impermeabilização das lajes;</w:t>
      </w:r>
    </w:p>
    <w:p w14:paraId="3ECE02DC" w14:textId="77777777" w:rsidR="002B6DE5" w:rsidRPr="00B70096" w:rsidRDefault="002B6DE5" w:rsidP="002B6DE5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Calhas;</w:t>
      </w:r>
    </w:p>
    <w:p w14:paraId="0050967B" w14:textId="77777777" w:rsidR="002B6DE5" w:rsidRPr="00B70096" w:rsidRDefault="002B6DE5" w:rsidP="002B6DE5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Poço de elevador;</w:t>
      </w:r>
    </w:p>
    <w:p w14:paraId="2EA99705" w14:textId="77777777" w:rsidR="002B6DE5" w:rsidRPr="00B70096" w:rsidRDefault="002B6DE5" w:rsidP="002B6DE5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Cobertura;</w:t>
      </w:r>
    </w:p>
    <w:p w14:paraId="3B136659" w14:textId="77777777" w:rsidR="002B6DE5" w:rsidRPr="00B70096" w:rsidRDefault="002B6DE5" w:rsidP="002B6DE5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Reservatórios, etc;</w:t>
      </w:r>
    </w:p>
    <w:p w14:paraId="724A29CA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RESERVATÓRIOS</w:t>
      </w:r>
    </w:p>
    <w:p w14:paraId="223212D6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609574F" w14:textId="77777777" w:rsidR="002B6DE5" w:rsidRPr="00B70096" w:rsidRDefault="002B6DE5" w:rsidP="002B6DE5">
      <w:pPr>
        <w:pStyle w:val="nivel5"/>
        <w:numPr>
          <w:ilvl w:val="0"/>
          <w:numId w:val="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Limpeza (informando data da realização da última higienização);</w:t>
      </w:r>
    </w:p>
    <w:p w14:paraId="5F675B0C" w14:textId="77777777" w:rsidR="002B6DE5" w:rsidRPr="00B70096" w:rsidRDefault="002B6DE5" w:rsidP="002B6DE5">
      <w:pPr>
        <w:pStyle w:val="nivel5"/>
        <w:numPr>
          <w:ilvl w:val="0"/>
          <w:numId w:val="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Cobertura;</w:t>
      </w:r>
    </w:p>
    <w:p w14:paraId="1B1CC430" w14:textId="77777777" w:rsidR="002B6DE5" w:rsidRPr="00B70096" w:rsidRDefault="002B6DE5" w:rsidP="002B6DE5">
      <w:pPr>
        <w:pStyle w:val="nivel5"/>
        <w:numPr>
          <w:ilvl w:val="0"/>
          <w:numId w:val="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Impermeabilização;</w:t>
      </w:r>
    </w:p>
    <w:p w14:paraId="399F1D56" w14:textId="77777777" w:rsidR="002B6DE5" w:rsidRPr="00B70096" w:rsidRDefault="002B6DE5" w:rsidP="002B6DE5">
      <w:pPr>
        <w:pStyle w:val="nivel5"/>
        <w:numPr>
          <w:ilvl w:val="0"/>
          <w:numId w:val="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Estado de conservação das instalações hidráulicas (boias, registros, flanges, luvas e uniões), etc;</w:t>
      </w:r>
    </w:p>
    <w:p w14:paraId="2835330D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LIMPEZA DOS ELEMENTOS E INSTALAÇÕES</w:t>
      </w:r>
    </w:p>
    <w:p w14:paraId="1BF44627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05340423" w14:textId="77777777" w:rsidR="002B6DE5" w:rsidRPr="00B70096" w:rsidRDefault="002B6DE5" w:rsidP="002B6DE5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Presença de folhas;</w:t>
      </w:r>
    </w:p>
    <w:p w14:paraId="378F6E82" w14:textId="77777777" w:rsidR="002B6DE5" w:rsidRPr="00B70096" w:rsidRDefault="002B6DE5" w:rsidP="002B6DE5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Galhos;</w:t>
      </w:r>
    </w:p>
    <w:p w14:paraId="148F491F" w14:textId="77777777" w:rsidR="002B6DE5" w:rsidRPr="00B70096" w:rsidRDefault="002B6DE5" w:rsidP="002B6DE5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Detritos;</w:t>
      </w:r>
    </w:p>
    <w:p w14:paraId="57F4E035" w14:textId="77777777" w:rsidR="002B6DE5" w:rsidRPr="00B70096" w:rsidRDefault="002B6DE5" w:rsidP="002B6DE5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Objetos diversos;</w:t>
      </w:r>
    </w:p>
    <w:p w14:paraId="684A4910" w14:textId="77777777" w:rsidR="002B6DE5" w:rsidRPr="00B70096" w:rsidRDefault="002B6DE5" w:rsidP="002B6DE5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Fezes de aves e roedores na coberta e lajes e calhas;</w:t>
      </w:r>
    </w:p>
    <w:p w14:paraId="04E1D5AA" w14:textId="77777777" w:rsidR="002B6DE5" w:rsidRPr="00B70096" w:rsidRDefault="002B6DE5" w:rsidP="002B6DE5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Obstrução das calhas;</w:t>
      </w:r>
    </w:p>
    <w:p w14:paraId="66CE8EFB" w14:textId="77777777" w:rsidR="002B6DE5" w:rsidRPr="00B70096" w:rsidRDefault="002B6DE5" w:rsidP="002B6DE5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Ralos e tubos coletores de águas pluviais, etc;</w:t>
      </w:r>
    </w:p>
    <w:p w14:paraId="1D50242E" w14:textId="77777777" w:rsidR="002B6DE5" w:rsidRPr="00B70096" w:rsidRDefault="002B6DE5" w:rsidP="002B6DE5">
      <w:pPr>
        <w:pStyle w:val="Estilonivel3Arial11ptNegrit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ITENS CLASSIFICADOS COMO “NÃO CONFORMIDADE GRAVE”:</w:t>
      </w:r>
    </w:p>
    <w:p w14:paraId="2688A8E4" w14:textId="77777777" w:rsidR="002B6DE5" w:rsidRPr="00B70096" w:rsidRDefault="002B6DE5" w:rsidP="002B6DE5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Trincas, rachaduras e infiltrações em paredes, vigas e lajes;</w:t>
      </w:r>
    </w:p>
    <w:p w14:paraId="63C404CC" w14:textId="77777777" w:rsidR="002B6DE5" w:rsidRPr="00B70096" w:rsidRDefault="002B6DE5" w:rsidP="002B6DE5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Calhas com acúmulo de sujeira;</w:t>
      </w:r>
    </w:p>
    <w:p w14:paraId="71F8FB5F" w14:textId="77777777" w:rsidR="002B6DE5" w:rsidRPr="00B70096" w:rsidRDefault="002B6DE5" w:rsidP="002B6DE5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Telhado ou cobertura com ausência de telhas ou danificado;</w:t>
      </w:r>
    </w:p>
    <w:p w14:paraId="77D04F9D" w14:textId="77777777" w:rsidR="002B6DE5" w:rsidRPr="00B70096" w:rsidRDefault="002B6DE5" w:rsidP="002B6DE5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Qualquer elemento das instalações internas ou externas da unidade com risco de queda ou desabamento;</w:t>
      </w:r>
    </w:p>
    <w:p w14:paraId="0D8B2DA7" w14:textId="77777777" w:rsidR="002B6DE5" w:rsidRPr="00B70096" w:rsidRDefault="002B6DE5" w:rsidP="002B6DE5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Piso elevado danificado e/ou com aberturas;</w:t>
      </w:r>
    </w:p>
    <w:p w14:paraId="2F631DA3" w14:textId="77777777" w:rsidR="002B6DE5" w:rsidRPr="00B70096" w:rsidRDefault="002B6DE5" w:rsidP="002B6DE5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Impermeabilização de telhado ou cobertura ausente ou danificada;</w:t>
      </w:r>
    </w:p>
    <w:p w14:paraId="0874B203" w14:textId="77777777" w:rsidR="002B6DE5" w:rsidRPr="00B70096" w:rsidRDefault="002B6DE5" w:rsidP="002B6DE5">
      <w:pPr>
        <w:pStyle w:val="Estilonivel2Arial11ptNegritoJustificado"/>
        <w:rPr>
          <w:rFonts w:cs="Arial"/>
          <w:szCs w:val="22"/>
        </w:rPr>
      </w:pPr>
      <w:bookmarkStart w:id="10" w:name="_Toc419109005"/>
      <w:bookmarkStart w:id="11" w:name="_Toc28078750"/>
      <w:r w:rsidRPr="00B70096">
        <w:rPr>
          <w:rFonts w:cs="Arial"/>
          <w:szCs w:val="22"/>
        </w:rPr>
        <w:t>ELÉTRICA</w:t>
      </w:r>
      <w:bookmarkEnd w:id="10"/>
      <w:bookmarkEnd w:id="11"/>
    </w:p>
    <w:p w14:paraId="7FDDCE9D" w14:textId="5F463DFF" w:rsidR="002B6DE5" w:rsidRPr="00B70096" w:rsidRDefault="002B6DE5" w:rsidP="002B6DE5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Os itens de instalações elétricas são compostos po</w:t>
      </w:r>
      <w:r>
        <w:rPr>
          <w:rFonts w:cs="Arial"/>
          <w:sz w:val="22"/>
          <w:szCs w:val="22"/>
        </w:rPr>
        <w:t>r todos os elementos que envolva</w:t>
      </w:r>
      <w:r w:rsidRPr="00B70096">
        <w:rPr>
          <w:rFonts w:cs="Arial"/>
          <w:sz w:val="22"/>
          <w:szCs w:val="22"/>
        </w:rPr>
        <w:t>m implementação física das ligações elétricas, que garantirão o fornecimento de energia na unidade avaliada,</w:t>
      </w:r>
      <w:r>
        <w:rPr>
          <w:rFonts w:cs="Arial"/>
          <w:sz w:val="22"/>
          <w:szCs w:val="22"/>
        </w:rPr>
        <w:t xml:space="preserve"> tais</w:t>
      </w:r>
      <w:r w:rsidRPr="00B70096">
        <w:rPr>
          <w:rFonts w:cs="Arial"/>
          <w:sz w:val="22"/>
          <w:szCs w:val="22"/>
        </w:rPr>
        <w:t xml:space="preserve"> como: quadros </w:t>
      </w:r>
      <w:r>
        <w:rPr>
          <w:rFonts w:cs="Arial"/>
          <w:sz w:val="22"/>
          <w:szCs w:val="22"/>
        </w:rPr>
        <w:t>e</w:t>
      </w:r>
      <w:r w:rsidRPr="00B70096">
        <w:rPr>
          <w:rFonts w:cs="Arial"/>
          <w:sz w:val="22"/>
          <w:szCs w:val="22"/>
        </w:rPr>
        <w:t xml:space="preserve">létricos, </w:t>
      </w:r>
      <w:r>
        <w:rPr>
          <w:rFonts w:cs="Arial"/>
          <w:sz w:val="22"/>
          <w:szCs w:val="22"/>
        </w:rPr>
        <w:t>instalação</w:t>
      </w:r>
      <w:r w:rsidRPr="00B70096">
        <w:rPr>
          <w:rFonts w:cs="Arial"/>
          <w:sz w:val="22"/>
          <w:szCs w:val="22"/>
        </w:rPr>
        <w:t xml:space="preserve"> de distribuição de eletri</w:t>
      </w:r>
      <w:r>
        <w:rPr>
          <w:rFonts w:cs="Arial"/>
          <w:sz w:val="22"/>
          <w:szCs w:val="22"/>
        </w:rPr>
        <w:t xml:space="preserve">cidade dentro da unidade, fios, </w:t>
      </w:r>
      <w:r w:rsidRPr="00B70096">
        <w:rPr>
          <w:rFonts w:cs="Arial"/>
          <w:sz w:val="22"/>
          <w:szCs w:val="22"/>
        </w:rPr>
        <w:t>cabos, equipamentos de geração e conservação de eletricidade</w:t>
      </w:r>
      <w:r>
        <w:rPr>
          <w:rFonts w:cs="Arial"/>
          <w:sz w:val="22"/>
          <w:szCs w:val="22"/>
        </w:rPr>
        <w:t xml:space="preserve">, dentre </w:t>
      </w:r>
      <w:r w:rsidR="00B468D6">
        <w:rPr>
          <w:rFonts w:cs="Arial"/>
          <w:sz w:val="22"/>
          <w:szCs w:val="22"/>
        </w:rPr>
        <w:t>outros</w:t>
      </w:r>
      <w:r w:rsidRPr="00B70096">
        <w:rPr>
          <w:rFonts w:cs="Arial"/>
          <w:sz w:val="22"/>
          <w:szCs w:val="22"/>
        </w:rPr>
        <w:t>.</w:t>
      </w:r>
    </w:p>
    <w:p w14:paraId="7B4C5FB5" w14:textId="77777777" w:rsidR="002B6DE5" w:rsidRPr="00B70096" w:rsidRDefault="002B6DE5" w:rsidP="002B6DE5">
      <w:pPr>
        <w:pStyle w:val="Estilonivel3Arial11ptNegrit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ENTRADA DE ENERGIA</w:t>
      </w:r>
    </w:p>
    <w:p w14:paraId="3C009A91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PÁRA-RAIOS E SISTEMA DE ATERRAMENTO</w:t>
      </w:r>
    </w:p>
    <w:p w14:paraId="7E36713B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09A2EC5B" w14:textId="77777777" w:rsidR="002B6DE5" w:rsidRPr="00B70096" w:rsidRDefault="002B6DE5" w:rsidP="002B6DE5">
      <w:pPr>
        <w:pStyle w:val="nivel5"/>
        <w:numPr>
          <w:ilvl w:val="0"/>
          <w:numId w:val="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Fixações dos elementos;</w:t>
      </w:r>
    </w:p>
    <w:p w14:paraId="4A5225B7" w14:textId="77777777" w:rsidR="002B6DE5" w:rsidRPr="00B70096" w:rsidRDefault="002B6DE5" w:rsidP="002B6DE5">
      <w:pPr>
        <w:pStyle w:val="nivel5"/>
        <w:numPr>
          <w:ilvl w:val="0"/>
          <w:numId w:val="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 dos para-raios com o aterramento;</w:t>
      </w:r>
    </w:p>
    <w:p w14:paraId="4C7DC255" w14:textId="77777777" w:rsidR="002B6DE5" w:rsidRPr="00B70096" w:rsidRDefault="002B6DE5" w:rsidP="002B6DE5">
      <w:pPr>
        <w:pStyle w:val="nivel5"/>
        <w:numPr>
          <w:ilvl w:val="0"/>
          <w:numId w:val="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das muflas dos para-raios e o encaminhamento do cabo de aterramento, etc;</w:t>
      </w:r>
    </w:p>
    <w:p w14:paraId="0F952374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TRANSFORMADORES</w:t>
      </w:r>
    </w:p>
    <w:p w14:paraId="677DD42F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6141EE02" w14:textId="77777777" w:rsidR="002B6DE5" w:rsidRPr="00B70096" w:rsidRDefault="002B6DE5" w:rsidP="002B6DE5">
      <w:pPr>
        <w:pStyle w:val="nivel5"/>
        <w:numPr>
          <w:ilvl w:val="0"/>
          <w:numId w:val="10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da carcaça;</w:t>
      </w:r>
    </w:p>
    <w:p w14:paraId="3954A1E3" w14:textId="24C5489D" w:rsidR="002B6DE5" w:rsidRPr="00B70096" w:rsidRDefault="002B6DE5" w:rsidP="002B6DE5">
      <w:pPr>
        <w:pStyle w:val="nivel5"/>
        <w:numPr>
          <w:ilvl w:val="0"/>
          <w:numId w:val="10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Pontos quentes através de instrumento apropriado e </w:t>
      </w:r>
      <w:r w:rsidR="00B468D6">
        <w:rPr>
          <w:rFonts w:cs="Arial"/>
          <w:szCs w:val="22"/>
        </w:rPr>
        <w:t>d</w:t>
      </w:r>
      <w:r w:rsidRPr="00B70096">
        <w:rPr>
          <w:rFonts w:cs="Arial"/>
          <w:szCs w:val="22"/>
        </w:rPr>
        <w:t xml:space="preserve">emais danos </w:t>
      </w:r>
      <w:r w:rsidR="00812B74" w:rsidRPr="00B70096">
        <w:rPr>
          <w:rFonts w:cs="Arial"/>
          <w:szCs w:val="22"/>
        </w:rPr>
        <w:t>aparentes etc.</w:t>
      </w:r>
      <w:r w:rsidRPr="00B70096">
        <w:rPr>
          <w:rFonts w:cs="Arial"/>
          <w:szCs w:val="22"/>
        </w:rPr>
        <w:t>;</w:t>
      </w:r>
    </w:p>
    <w:p w14:paraId="7ED34F29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DISJUNTORES E CHAVES SECCIONADORAS DE BT E MT</w:t>
      </w:r>
    </w:p>
    <w:p w14:paraId="0B90E5F6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50D2D0D4" w14:textId="77777777" w:rsidR="002B6DE5" w:rsidRPr="00B70096" w:rsidRDefault="002B6DE5" w:rsidP="002B6DE5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equipamentos e dos elementos de manobra;</w:t>
      </w:r>
    </w:p>
    <w:p w14:paraId="42A23347" w14:textId="77777777" w:rsidR="002B6DE5" w:rsidRPr="00B70096" w:rsidRDefault="002B6DE5" w:rsidP="002B6DE5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Limpeza da caixa de proteção;</w:t>
      </w:r>
    </w:p>
    <w:p w14:paraId="6395F199" w14:textId="77777777" w:rsidR="002B6DE5" w:rsidRPr="00B70096" w:rsidRDefault="002B6DE5" w:rsidP="002B6DE5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dos terminais;</w:t>
      </w:r>
    </w:p>
    <w:p w14:paraId="0A626D60" w14:textId="33F6A746" w:rsidR="002B6DE5" w:rsidRPr="00B70096" w:rsidRDefault="002B6DE5" w:rsidP="002B6DE5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Temperatura da carcaça e conexões, nível de </w:t>
      </w:r>
      <w:r w:rsidR="00812B74" w:rsidRPr="00B70096">
        <w:rPr>
          <w:rFonts w:cs="Arial"/>
          <w:szCs w:val="22"/>
        </w:rPr>
        <w:t>óleo etc.</w:t>
      </w:r>
      <w:r w:rsidRPr="00B70096">
        <w:rPr>
          <w:rFonts w:cs="Arial"/>
          <w:szCs w:val="22"/>
        </w:rPr>
        <w:t>;</w:t>
      </w:r>
    </w:p>
    <w:p w14:paraId="7D0AB9D6" w14:textId="77777777" w:rsidR="002B6DE5" w:rsidRPr="00B70096" w:rsidRDefault="002B6DE5" w:rsidP="002B6DE5">
      <w:pPr>
        <w:pStyle w:val="EstiloEstilonivel4Arial11ptPret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BARRAMENTOS, CONECTORES E CABOS</w:t>
      </w:r>
    </w:p>
    <w:p w14:paraId="1F884F44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4B559561" w14:textId="77777777" w:rsidR="002B6DE5" w:rsidRPr="00B70096" w:rsidRDefault="002B6DE5" w:rsidP="002B6DE5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Isolamento, proteções;</w:t>
      </w:r>
    </w:p>
    <w:p w14:paraId="2D50947D" w14:textId="77777777" w:rsidR="002B6DE5" w:rsidRPr="00B70096" w:rsidRDefault="002B6DE5" w:rsidP="002B6DE5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075D489E" w14:textId="77777777" w:rsidR="002B6DE5" w:rsidRPr="00B70096" w:rsidRDefault="002B6DE5" w:rsidP="002B6DE5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Oxidação;</w:t>
      </w:r>
    </w:p>
    <w:p w14:paraId="20B79AA2" w14:textId="77777777" w:rsidR="002B6DE5" w:rsidRPr="00B70096" w:rsidRDefault="002B6DE5" w:rsidP="002B6DE5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Terminais;</w:t>
      </w:r>
    </w:p>
    <w:p w14:paraId="3EB40C66" w14:textId="77777777" w:rsidR="002B6DE5" w:rsidRPr="00B70096" w:rsidRDefault="002B6DE5" w:rsidP="002B6DE5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Danos físicos ao barramento;</w:t>
      </w:r>
    </w:p>
    <w:p w14:paraId="1C4C6CD7" w14:textId="77777777" w:rsidR="002B6DE5" w:rsidRPr="00B70096" w:rsidRDefault="002B6DE5" w:rsidP="002B6DE5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Destempero do condutor;</w:t>
      </w:r>
    </w:p>
    <w:p w14:paraId="3AF82808" w14:textId="77777777" w:rsidR="002B6DE5" w:rsidRPr="00B70096" w:rsidRDefault="002B6DE5" w:rsidP="002B6DE5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Parafusos do barramento, etc;</w:t>
      </w:r>
    </w:p>
    <w:p w14:paraId="5D249006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CONSERVAÇÃO DAS CAIXAS DE MEDIÇÃO E PROTEÇÃO</w:t>
      </w:r>
    </w:p>
    <w:p w14:paraId="5EB61D34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0B8B4ABB" w14:textId="77777777" w:rsidR="002B6DE5" w:rsidRPr="00B70096" w:rsidRDefault="002B6DE5" w:rsidP="002B6DE5">
      <w:pPr>
        <w:pStyle w:val="nivel5"/>
        <w:numPr>
          <w:ilvl w:val="0"/>
          <w:numId w:val="1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Lacres;</w:t>
      </w:r>
    </w:p>
    <w:p w14:paraId="79BE9E8E" w14:textId="77777777" w:rsidR="002B6DE5" w:rsidRPr="00B70096" w:rsidRDefault="002B6DE5" w:rsidP="002B6DE5">
      <w:pPr>
        <w:pStyle w:val="nivel5"/>
        <w:numPr>
          <w:ilvl w:val="0"/>
          <w:numId w:val="1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Pintura;</w:t>
      </w:r>
    </w:p>
    <w:p w14:paraId="20D59763" w14:textId="77777777" w:rsidR="002B6DE5" w:rsidRPr="00B70096" w:rsidRDefault="002B6DE5" w:rsidP="002B6DE5">
      <w:pPr>
        <w:pStyle w:val="nivel5"/>
        <w:numPr>
          <w:ilvl w:val="0"/>
          <w:numId w:val="1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Corrosão e integridade física das caixas de medição, etc;</w:t>
      </w:r>
    </w:p>
    <w:p w14:paraId="3D1D76B9" w14:textId="77777777" w:rsidR="002B6DE5" w:rsidRPr="00B70096" w:rsidRDefault="002B6DE5" w:rsidP="002B6DE5">
      <w:pPr>
        <w:pStyle w:val="EstiloEstilonivel4Arial11ptPret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BANCO DE CAPACITORES</w:t>
      </w:r>
    </w:p>
    <w:p w14:paraId="2E60752B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457BC3EB" w14:textId="77777777" w:rsidR="002B6DE5" w:rsidRPr="00B70096" w:rsidRDefault="002B6DE5" w:rsidP="002B6DE5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3817EB48" w14:textId="77777777" w:rsidR="002B6DE5" w:rsidRPr="00B70096" w:rsidRDefault="002B6DE5" w:rsidP="002B6DE5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Conexões;</w:t>
      </w:r>
    </w:p>
    <w:p w14:paraId="08AA0BFE" w14:textId="77777777" w:rsidR="002B6DE5" w:rsidRPr="00B70096" w:rsidRDefault="002B6DE5" w:rsidP="002B6DE5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Funcionamento;</w:t>
      </w:r>
    </w:p>
    <w:p w14:paraId="7E9AB2C9" w14:textId="77777777" w:rsidR="002B6DE5" w:rsidRPr="00B70096" w:rsidRDefault="002B6DE5" w:rsidP="002B6DE5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Programação do timer ou controladora;</w:t>
      </w:r>
    </w:p>
    <w:p w14:paraId="0FC9CCF9" w14:textId="77777777" w:rsidR="002B6DE5" w:rsidRPr="00B70096" w:rsidRDefault="002B6DE5" w:rsidP="002B6DE5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Contatoras;</w:t>
      </w:r>
    </w:p>
    <w:p w14:paraId="4BC91AFD" w14:textId="77777777" w:rsidR="002B6DE5" w:rsidRPr="00B70096" w:rsidRDefault="002B6DE5" w:rsidP="002B6DE5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Capacitores, etc;</w:t>
      </w:r>
    </w:p>
    <w:p w14:paraId="7D1D2E07" w14:textId="77777777" w:rsidR="002B6DE5" w:rsidRPr="00B70096" w:rsidRDefault="002B6DE5" w:rsidP="002B6DE5">
      <w:pPr>
        <w:pStyle w:val="EstiloEstilonivel4Arial11ptPret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SEGURANÇA E PROTEÇÃO NR-10, ILUMINAÇÃO, EXAUSTÃO E LIMPEZA</w:t>
      </w:r>
    </w:p>
    <w:p w14:paraId="637BC5BE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1E5DE5F6" w14:textId="77777777" w:rsidR="002B6DE5" w:rsidRPr="00B70096" w:rsidRDefault="002B6DE5" w:rsidP="002B6DE5">
      <w:pPr>
        <w:pStyle w:val="nivel5"/>
        <w:numPr>
          <w:ilvl w:val="0"/>
          <w:numId w:val="1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Apenas em subestações abrigadas;</w:t>
      </w:r>
    </w:p>
    <w:p w14:paraId="134BE357" w14:textId="77777777" w:rsidR="002B6DE5" w:rsidRPr="00B70096" w:rsidRDefault="002B6DE5" w:rsidP="002B6DE5">
      <w:pPr>
        <w:pStyle w:val="nivel5"/>
        <w:numPr>
          <w:ilvl w:val="0"/>
          <w:numId w:val="1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Itens de segurança como: grade de proteção, placas de advertência, tapete de borracha, luva de manobra, etc;</w:t>
      </w:r>
    </w:p>
    <w:p w14:paraId="615D3355" w14:textId="77777777" w:rsidR="002B6DE5" w:rsidRPr="00B70096" w:rsidRDefault="002B6DE5" w:rsidP="002B6DE5">
      <w:pPr>
        <w:pStyle w:val="nivel5"/>
        <w:numPr>
          <w:ilvl w:val="0"/>
          <w:numId w:val="1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Verificar a existência e funcionamento de iluminação e exaustão adequadas, assim como a limpeza da subestação;</w:t>
      </w:r>
    </w:p>
    <w:p w14:paraId="4F871C98" w14:textId="77777777" w:rsidR="002B6DE5" w:rsidRPr="00B70096" w:rsidRDefault="002B6DE5" w:rsidP="002B6DE5">
      <w:pPr>
        <w:pStyle w:val="Estilonivel3Arial11ptNegrit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QUADROS ELÉTRICOS</w:t>
      </w:r>
    </w:p>
    <w:p w14:paraId="0D60CF75" w14:textId="77777777" w:rsidR="002B6DE5" w:rsidRPr="00B70096" w:rsidRDefault="002B6DE5" w:rsidP="002B6DE5">
      <w:pPr>
        <w:pStyle w:val="EstiloEstilonivel4Arial11ptPret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DISJUNTORES E CHAVES GERAIS</w:t>
      </w:r>
    </w:p>
    <w:p w14:paraId="560385FB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6037DD27" w14:textId="77777777" w:rsidR="002B6DE5" w:rsidRPr="00B70096" w:rsidRDefault="002B6DE5" w:rsidP="002B6DE5">
      <w:pPr>
        <w:pStyle w:val="nivel5"/>
        <w:numPr>
          <w:ilvl w:val="0"/>
          <w:numId w:val="1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componentes;</w:t>
      </w:r>
    </w:p>
    <w:p w14:paraId="5A2BFB61" w14:textId="77777777" w:rsidR="002B6DE5" w:rsidRPr="00B70096" w:rsidRDefault="002B6DE5" w:rsidP="002B6DE5">
      <w:pPr>
        <w:pStyle w:val="nivel5"/>
        <w:numPr>
          <w:ilvl w:val="0"/>
          <w:numId w:val="1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e oxidação de terminais e conexões;</w:t>
      </w:r>
    </w:p>
    <w:p w14:paraId="6457ACC0" w14:textId="77777777" w:rsidR="002B6DE5" w:rsidRPr="00B70096" w:rsidRDefault="002B6DE5" w:rsidP="002B6DE5">
      <w:pPr>
        <w:pStyle w:val="nivel5"/>
        <w:numPr>
          <w:ilvl w:val="0"/>
          <w:numId w:val="1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Temperatura, etc;</w:t>
      </w:r>
    </w:p>
    <w:p w14:paraId="128B2CE7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DISJUNTORES, CHAVES DE DISTRIBUIÇÃO E CHAVES ROTATIVAS (By-Pass)</w:t>
      </w:r>
    </w:p>
    <w:p w14:paraId="004643A8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229E3E2D" w14:textId="77777777" w:rsidR="002B6DE5" w:rsidRPr="00B70096" w:rsidRDefault="002B6DE5" w:rsidP="002B6DE5">
      <w:pPr>
        <w:pStyle w:val="nivel5"/>
        <w:numPr>
          <w:ilvl w:val="0"/>
          <w:numId w:val="1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componentes;</w:t>
      </w:r>
    </w:p>
    <w:p w14:paraId="2BC41C64" w14:textId="77777777" w:rsidR="002B6DE5" w:rsidRPr="00B70096" w:rsidRDefault="002B6DE5" w:rsidP="002B6DE5">
      <w:pPr>
        <w:pStyle w:val="nivel5"/>
        <w:numPr>
          <w:ilvl w:val="0"/>
          <w:numId w:val="1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e oxidação de terminais e conexões;</w:t>
      </w:r>
    </w:p>
    <w:p w14:paraId="1D81FA9A" w14:textId="77777777" w:rsidR="002B6DE5" w:rsidRPr="00B70096" w:rsidRDefault="002B6DE5" w:rsidP="002B6DE5">
      <w:pPr>
        <w:pStyle w:val="nivel5"/>
        <w:numPr>
          <w:ilvl w:val="0"/>
          <w:numId w:val="1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Temperatura, etc;</w:t>
      </w:r>
    </w:p>
    <w:p w14:paraId="1E77AA5B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CONTATORA, TIMER, BOTOEIRA E CHAVE COMUTADORA</w:t>
      </w:r>
    </w:p>
    <w:p w14:paraId="6FCF38AD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BBE39F5" w14:textId="77777777" w:rsidR="002B6DE5" w:rsidRPr="00B70096" w:rsidRDefault="002B6DE5" w:rsidP="002B6DE5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componentes;</w:t>
      </w:r>
    </w:p>
    <w:p w14:paraId="4BC2689C" w14:textId="77777777" w:rsidR="002B6DE5" w:rsidRPr="00B70096" w:rsidRDefault="002B6DE5" w:rsidP="002B6DE5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e oxidação de terminais e conexões;</w:t>
      </w:r>
    </w:p>
    <w:p w14:paraId="7C340534" w14:textId="77777777" w:rsidR="002B6DE5" w:rsidRPr="00B70096" w:rsidRDefault="002B6DE5" w:rsidP="002B6DE5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72B8A89A" w14:textId="77777777" w:rsidR="002B6DE5" w:rsidRPr="00B70096" w:rsidRDefault="002B6DE5" w:rsidP="002B6DE5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Ruídos;</w:t>
      </w:r>
    </w:p>
    <w:p w14:paraId="312920F2" w14:textId="77777777" w:rsidR="002B6DE5" w:rsidRPr="00B70096" w:rsidRDefault="002B6DE5" w:rsidP="002B6DE5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Programações;</w:t>
      </w:r>
    </w:p>
    <w:p w14:paraId="11E1A747" w14:textId="77777777" w:rsidR="002B6DE5" w:rsidRPr="00B70096" w:rsidRDefault="002B6DE5" w:rsidP="002B6DE5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Funcionamento das sinalizações e dos comandos de automação, etc;</w:t>
      </w:r>
    </w:p>
    <w:p w14:paraId="18DB0D96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DISPOSITIVO DE PROTEÇÃO CONTRA SURTOS</w:t>
      </w:r>
    </w:p>
    <w:p w14:paraId="26A4EF36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2079BB8B" w14:textId="77777777" w:rsidR="002B6DE5" w:rsidRPr="00B70096" w:rsidRDefault="002B6DE5" w:rsidP="002B6DE5">
      <w:pPr>
        <w:pStyle w:val="nivel5"/>
        <w:numPr>
          <w:ilvl w:val="0"/>
          <w:numId w:val="1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 e estado operacional do DPS;</w:t>
      </w:r>
    </w:p>
    <w:p w14:paraId="791C7D90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DISPOSITIVO RESIDUAL</w:t>
      </w:r>
    </w:p>
    <w:p w14:paraId="5509F4BF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9FF31E7" w14:textId="77777777" w:rsidR="002B6DE5" w:rsidRPr="00B70096" w:rsidRDefault="002B6DE5" w:rsidP="002B6DE5">
      <w:pPr>
        <w:pStyle w:val="nivel5"/>
        <w:numPr>
          <w:ilvl w:val="0"/>
          <w:numId w:val="20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 e estado operacional do DR;</w:t>
      </w:r>
    </w:p>
    <w:p w14:paraId="4E2A680C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BARRAMENTOS E CABOS</w:t>
      </w:r>
    </w:p>
    <w:p w14:paraId="4BE67B63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64185570" w14:textId="77777777" w:rsidR="002B6DE5" w:rsidRPr="00B70096" w:rsidRDefault="002B6DE5" w:rsidP="002B6DE5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Isolamento;</w:t>
      </w:r>
    </w:p>
    <w:p w14:paraId="149286AD" w14:textId="77777777" w:rsidR="002B6DE5" w:rsidRPr="00B70096" w:rsidRDefault="002B6DE5" w:rsidP="002B6DE5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54455E48" w14:textId="77777777" w:rsidR="002B6DE5" w:rsidRPr="00B70096" w:rsidRDefault="002B6DE5" w:rsidP="002B6DE5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Oxidação;</w:t>
      </w:r>
    </w:p>
    <w:p w14:paraId="043EDC48" w14:textId="77777777" w:rsidR="002B6DE5" w:rsidRPr="00B70096" w:rsidRDefault="002B6DE5" w:rsidP="002B6DE5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Terminais;</w:t>
      </w:r>
    </w:p>
    <w:p w14:paraId="7A956DC0" w14:textId="77777777" w:rsidR="002B6DE5" w:rsidRPr="00B70096" w:rsidRDefault="002B6DE5" w:rsidP="002B6DE5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Danos físicos ao barramento;</w:t>
      </w:r>
    </w:p>
    <w:p w14:paraId="51A05669" w14:textId="77777777" w:rsidR="002B6DE5" w:rsidRPr="00B70096" w:rsidRDefault="002B6DE5" w:rsidP="002B6DE5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Destempero do condutor;</w:t>
      </w:r>
    </w:p>
    <w:p w14:paraId="0F1FD722" w14:textId="77777777" w:rsidR="002B6DE5" w:rsidRPr="00B70096" w:rsidRDefault="002B6DE5" w:rsidP="002B6DE5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Parafusos do barramento, etc;</w:t>
      </w:r>
    </w:p>
    <w:p w14:paraId="538CF6C9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PROTEÇÃO DAS PARTES ENERGIZADAS</w:t>
      </w:r>
    </w:p>
    <w:p w14:paraId="61E46924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12A2680B" w14:textId="77777777" w:rsidR="002B6DE5" w:rsidRPr="00B70096" w:rsidRDefault="002B6DE5" w:rsidP="002B6DE5">
      <w:pPr>
        <w:pStyle w:val="nivel5"/>
        <w:numPr>
          <w:ilvl w:val="0"/>
          <w:numId w:val="2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Existência, fixação e integridade física as tampas de proteção dos componentes energizados dos quadros elétricos;</w:t>
      </w:r>
    </w:p>
    <w:p w14:paraId="7B7E18ED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ANILHAMENTO E ORGANIZAÇÃO</w:t>
      </w:r>
    </w:p>
    <w:p w14:paraId="2F8F3F60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257F0258" w14:textId="77777777" w:rsidR="002B6DE5" w:rsidRPr="00B70096" w:rsidRDefault="002B6DE5" w:rsidP="002B6DE5">
      <w:pPr>
        <w:pStyle w:val="nivel5"/>
        <w:numPr>
          <w:ilvl w:val="0"/>
          <w:numId w:val="2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Existência e veracidade dos anilhamentos dos circuitos de distribuição; além da disposição de cabos e demais componentes dos quadros;</w:t>
      </w:r>
    </w:p>
    <w:p w14:paraId="1489B3DA" w14:textId="77777777" w:rsidR="002B6DE5" w:rsidRPr="00B70096" w:rsidRDefault="002B6DE5" w:rsidP="002B6DE5">
      <w:pPr>
        <w:pStyle w:val="nivel5"/>
        <w:numPr>
          <w:ilvl w:val="0"/>
          <w:numId w:val="2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Fixação dos elementos de proteção e comando;</w:t>
      </w:r>
    </w:p>
    <w:p w14:paraId="01C5696C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IDENTIFICAÇÃO E LEGENDA</w:t>
      </w:r>
    </w:p>
    <w:p w14:paraId="0D6A02B1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36F60B75" w14:textId="77777777" w:rsidR="002B6DE5" w:rsidRPr="00B70096" w:rsidRDefault="002B6DE5" w:rsidP="002B6DE5">
      <w:pPr>
        <w:pStyle w:val="nivel5"/>
        <w:numPr>
          <w:ilvl w:val="0"/>
          <w:numId w:val="2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Existência e veracidade da identificação dos quadros em suas portas e a legenda dos circuitos, especificado o número do circuito, natureza e local atendido;</w:t>
      </w:r>
    </w:p>
    <w:p w14:paraId="1822591B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PORTA, FECHO, PINTURA E BORRACHA DE VEDAÇÃO</w:t>
      </w:r>
    </w:p>
    <w:p w14:paraId="78C10CDD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211772FF" w14:textId="77777777" w:rsidR="002B6DE5" w:rsidRPr="00B70096" w:rsidRDefault="002B6DE5" w:rsidP="002B6DE5">
      <w:pPr>
        <w:pStyle w:val="nivel5"/>
        <w:numPr>
          <w:ilvl w:val="0"/>
          <w:numId w:val="2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Condições físicas da caixa do quadro;</w:t>
      </w:r>
    </w:p>
    <w:p w14:paraId="1BA36C18" w14:textId="77777777" w:rsidR="002B6DE5" w:rsidRPr="00B70096" w:rsidRDefault="002B6DE5" w:rsidP="002B6DE5">
      <w:pPr>
        <w:pStyle w:val="nivel5"/>
        <w:numPr>
          <w:ilvl w:val="0"/>
          <w:numId w:val="2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Verificar detidamente a existência de peças metálicas que possam romper o isolamento dos condutores;</w:t>
      </w:r>
    </w:p>
    <w:p w14:paraId="677684D2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LIMPEZA</w:t>
      </w:r>
    </w:p>
    <w:p w14:paraId="48D25DA8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495FC90D" w14:textId="77777777" w:rsidR="002B6DE5" w:rsidRPr="00B70096" w:rsidRDefault="002B6DE5" w:rsidP="002B6DE5">
      <w:pPr>
        <w:pStyle w:val="nivel5"/>
        <w:numPr>
          <w:ilvl w:val="0"/>
          <w:numId w:val="2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Limpeza do quadro;</w:t>
      </w:r>
    </w:p>
    <w:p w14:paraId="7AB0DB73" w14:textId="77777777" w:rsidR="002B6DE5" w:rsidRPr="00B70096" w:rsidRDefault="002B6DE5" w:rsidP="002B6DE5">
      <w:pPr>
        <w:pStyle w:val="Estilonivel3Arial11ptNegrit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CIRCUITOS DE DISTRIBUIÇÃO E PONTOS DE FORÇA</w:t>
      </w:r>
    </w:p>
    <w:p w14:paraId="6DDFC1E9" w14:textId="77777777" w:rsidR="002B6DE5" w:rsidRPr="00B70096" w:rsidRDefault="002B6DE5" w:rsidP="002B6DE5">
      <w:pPr>
        <w:pStyle w:val="EstiloEstilonivel4Arial11ptPret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TOMADAS ELÉTRICAS COMUNS E ESTABILIZADAS</w:t>
      </w:r>
    </w:p>
    <w:p w14:paraId="3C1F00A7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0C68EDFF" w14:textId="77777777" w:rsidR="002B6DE5" w:rsidRPr="00B70096" w:rsidRDefault="002B6DE5" w:rsidP="002B6DE5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Fixação;</w:t>
      </w:r>
    </w:p>
    <w:p w14:paraId="307F159F" w14:textId="77777777" w:rsidR="002B6DE5" w:rsidRPr="00B70096" w:rsidRDefault="002B6DE5" w:rsidP="002B6DE5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Conexões;</w:t>
      </w:r>
    </w:p>
    <w:p w14:paraId="166D4144" w14:textId="77777777" w:rsidR="002B6DE5" w:rsidRPr="00B70096" w:rsidRDefault="002B6DE5" w:rsidP="002B6DE5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Isolamento e proteção das partes energizadas;</w:t>
      </w:r>
    </w:p>
    <w:p w14:paraId="786D92A2" w14:textId="77777777" w:rsidR="002B6DE5" w:rsidRPr="00B70096" w:rsidRDefault="002B6DE5" w:rsidP="002B6DE5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Padrão de cores, espelhos, etc;</w:t>
      </w:r>
    </w:p>
    <w:p w14:paraId="1E9F5541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ELETRODUTOS, ELETROCALHAS E CANALETAS</w:t>
      </w:r>
    </w:p>
    <w:p w14:paraId="61965097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5E9E909D" w14:textId="77777777" w:rsidR="002B6DE5" w:rsidRPr="00B70096" w:rsidRDefault="002B6DE5" w:rsidP="002B6DE5">
      <w:pPr>
        <w:pStyle w:val="nivel5"/>
        <w:numPr>
          <w:ilvl w:val="0"/>
          <w:numId w:val="2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Fixação;</w:t>
      </w:r>
    </w:p>
    <w:p w14:paraId="041EB620" w14:textId="77777777" w:rsidR="002B6DE5" w:rsidRPr="00B70096" w:rsidRDefault="002B6DE5" w:rsidP="002B6DE5">
      <w:pPr>
        <w:pStyle w:val="nivel5"/>
        <w:numPr>
          <w:ilvl w:val="0"/>
          <w:numId w:val="2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Tampas de conduletes e canaletas;</w:t>
      </w:r>
    </w:p>
    <w:p w14:paraId="293D89FF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MALHA DE PISO E CAIXAS DE PASSAGEM</w:t>
      </w:r>
    </w:p>
    <w:p w14:paraId="38E3C119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14739E2C" w14:textId="77777777" w:rsidR="002B6DE5" w:rsidRPr="00B70096" w:rsidRDefault="002B6DE5" w:rsidP="002B6DE5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Limpeza;</w:t>
      </w:r>
    </w:p>
    <w:p w14:paraId="3287B967" w14:textId="77777777" w:rsidR="002B6DE5" w:rsidRPr="00B70096" w:rsidRDefault="002B6DE5" w:rsidP="002B6DE5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Oxidação;</w:t>
      </w:r>
    </w:p>
    <w:p w14:paraId="1BE07FD5" w14:textId="77777777" w:rsidR="002B6DE5" w:rsidRPr="00B70096" w:rsidRDefault="002B6DE5" w:rsidP="002B6DE5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Nivelamento;</w:t>
      </w:r>
    </w:p>
    <w:p w14:paraId="0E94D8F0" w14:textId="77777777" w:rsidR="002B6DE5" w:rsidRPr="00B70096" w:rsidRDefault="002B6DE5" w:rsidP="002B6DE5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Organização;</w:t>
      </w:r>
    </w:p>
    <w:p w14:paraId="7F531865" w14:textId="77777777" w:rsidR="002B6DE5" w:rsidRPr="00B70096" w:rsidRDefault="002B6DE5" w:rsidP="002B6DE5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Fixação dos suportes de tomadas das caixas de passagem;</w:t>
      </w:r>
    </w:p>
    <w:p w14:paraId="31DBD726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ACONDICIONAMENTO DE FIAÇÃO ELÉTRICA</w:t>
      </w:r>
    </w:p>
    <w:p w14:paraId="59D99B67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0C2BAD04" w14:textId="679E0C2D" w:rsidR="002B6DE5" w:rsidRPr="00B70096" w:rsidRDefault="002B6DE5" w:rsidP="002B6DE5">
      <w:pPr>
        <w:pStyle w:val="nivel5"/>
        <w:numPr>
          <w:ilvl w:val="0"/>
          <w:numId w:val="30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Que toda a fiação elétrica da agência esteja devidamente acondicionada em </w:t>
      </w:r>
      <w:r w:rsidR="00812B74" w:rsidRPr="00B70096">
        <w:rPr>
          <w:rFonts w:cs="Arial"/>
          <w:szCs w:val="22"/>
        </w:rPr>
        <w:t>eletrodutos</w:t>
      </w:r>
      <w:r w:rsidRPr="00B70096">
        <w:rPr>
          <w:rFonts w:cs="Arial"/>
          <w:szCs w:val="22"/>
        </w:rPr>
        <w:t>, calhas ou malha de piso;</w:t>
      </w:r>
    </w:p>
    <w:p w14:paraId="029929D4" w14:textId="77777777" w:rsidR="002B6DE5" w:rsidRPr="00B70096" w:rsidRDefault="002B6DE5" w:rsidP="002B6DE5">
      <w:pPr>
        <w:pStyle w:val="nivel5"/>
        <w:numPr>
          <w:ilvl w:val="0"/>
          <w:numId w:val="30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Não deve existir terminação em tomadas ou interruptores ou de qualquer outra natureza com fiação exposta;</w:t>
      </w:r>
    </w:p>
    <w:p w14:paraId="48E66668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IDENTIFICAÇÃO</w:t>
      </w:r>
    </w:p>
    <w:p w14:paraId="49F38D0F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1F774ACC" w14:textId="77777777" w:rsidR="002B6DE5" w:rsidRPr="00B70096" w:rsidRDefault="002B6DE5" w:rsidP="002B6DE5">
      <w:pPr>
        <w:pStyle w:val="nivel5"/>
        <w:numPr>
          <w:ilvl w:val="0"/>
          <w:numId w:val="3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Identificação dos pontos elétricos com: tensão, circuito e tipo (estabilizada/comum);</w:t>
      </w:r>
    </w:p>
    <w:p w14:paraId="3E7D3F7D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CARGA INDEVIDA ALIMENTADA PELA REDE ESTABILIZADA</w:t>
      </w:r>
    </w:p>
    <w:p w14:paraId="65F96DE8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2CFA52C5" w14:textId="77777777" w:rsidR="002B6DE5" w:rsidRPr="00B70096" w:rsidRDefault="002B6DE5" w:rsidP="002B6DE5">
      <w:pPr>
        <w:pStyle w:val="nivel5"/>
        <w:numPr>
          <w:ilvl w:val="0"/>
          <w:numId w:val="3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 existência de cargas indevidamente alimentadas pelos nobreaks (ex.: impressoras, eletrodomésticos, nobreaks e short-breaks);</w:t>
      </w:r>
    </w:p>
    <w:p w14:paraId="1A462237" w14:textId="77777777" w:rsidR="002B6DE5" w:rsidRPr="00B70096" w:rsidRDefault="002B6DE5" w:rsidP="002B6DE5">
      <w:pPr>
        <w:pStyle w:val="Estilonivel3Arial11ptNegrit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SISTEMAS DE ENERGIA ESTABILIZADA</w:t>
      </w:r>
    </w:p>
    <w:p w14:paraId="0F9B58DF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NOBREAK OU ESTABILIZADOR</w:t>
      </w:r>
    </w:p>
    <w:p w14:paraId="55AD2207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6DFF372A" w14:textId="77777777" w:rsidR="002B6DE5" w:rsidRPr="00B70096" w:rsidRDefault="002B6DE5" w:rsidP="002B6DE5">
      <w:pPr>
        <w:pStyle w:val="nivel5"/>
        <w:numPr>
          <w:ilvl w:val="0"/>
          <w:numId w:val="3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 condição de operação dos nobreaks;</w:t>
      </w:r>
    </w:p>
    <w:p w14:paraId="72F4312D" w14:textId="77777777" w:rsidR="002B6DE5" w:rsidRPr="00B70096" w:rsidRDefault="002B6DE5" w:rsidP="002B6DE5">
      <w:pPr>
        <w:pStyle w:val="nivel5"/>
        <w:numPr>
          <w:ilvl w:val="0"/>
          <w:numId w:val="3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Além dos parâmetros de desempenho elétrico, devem ser avaliadas as condições físicas do equipamento tais como: carenagem, rodízios, display, exaustores, nível de ruído, temperatura de operação;</w:t>
      </w:r>
    </w:p>
    <w:p w14:paraId="1D0F9358" w14:textId="77777777" w:rsidR="002B6DE5" w:rsidRPr="00B70096" w:rsidRDefault="002B6DE5" w:rsidP="002B6DE5">
      <w:pPr>
        <w:pStyle w:val="nivel5"/>
        <w:numPr>
          <w:ilvl w:val="0"/>
          <w:numId w:val="3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Se possível, executar teste de carga, desde que autorizado pela unidade e, preferencialmente, fora do horário de expediente bancário;</w:t>
      </w:r>
    </w:p>
    <w:p w14:paraId="79946484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BANCO DE BATERIAS</w:t>
      </w:r>
    </w:p>
    <w:p w14:paraId="4CE11C14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2FF1C7B" w14:textId="77777777" w:rsidR="002B6DE5" w:rsidRPr="00B70096" w:rsidRDefault="002B6DE5" w:rsidP="002B6DE5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Vida útil;</w:t>
      </w:r>
    </w:p>
    <w:p w14:paraId="3FF48622" w14:textId="77777777" w:rsidR="002B6DE5" w:rsidRPr="00B70096" w:rsidRDefault="002B6DE5" w:rsidP="002B6DE5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Pontos de oxidação;</w:t>
      </w:r>
    </w:p>
    <w:p w14:paraId="22CA8C1D" w14:textId="77777777" w:rsidR="002B6DE5" w:rsidRPr="00B70096" w:rsidRDefault="002B6DE5" w:rsidP="002B6DE5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Limpeza, conexões;</w:t>
      </w:r>
    </w:p>
    <w:p w14:paraId="4F6DEC22" w14:textId="77777777" w:rsidR="002B6DE5" w:rsidRPr="00B70096" w:rsidRDefault="002B6DE5" w:rsidP="002B6DE5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Vazamentos;</w:t>
      </w:r>
    </w:p>
    <w:p w14:paraId="4708A5A6" w14:textId="77777777" w:rsidR="002B6DE5" w:rsidRPr="00B70096" w:rsidRDefault="002B6DE5" w:rsidP="002B6DE5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Estufamento;</w:t>
      </w:r>
    </w:p>
    <w:p w14:paraId="31C7AE38" w14:textId="77777777" w:rsidR="002B6DE5" w:rsidRPr="00B70096" w:rsidRDefault="002B6DE5" w:rsidP="002B6DE5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Danos à carcaça das baterias e do gabinete;</w:t>
      </w:r>
    </w:p>
    <w:p w14:paraId="547356CF" w14:textId="77777777" w:rsidR="002B6DE5" w:rsidRPr="00B70096" w:rsidRDefault="002B6DE5" w:rsidP="002B6DE5">
      <w:pPr>
        <w:pStyle w:val="Estilonivel3Arial11ptNegrit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SISTEMAS DE GERAÇÃO</w:t>
      </w:r>
    </w:p>
    <w:p w14:paraId="67D63371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ESTADO DO MOTOR, GERADOR E USCA</w:t>
      </w:r>
    </w:p>
    <w:p w14:paraId="1F8053A3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19156909" w14:textId="77777777" w:rsidR="002B6DE5" w:rsidRPr="00B70096" w:rsidRDefault="002B6DE5" w:rsidP="002B6DE5">
      <w:pPr>
        <w:pStyle w:val="nivel5"/>
        <w:numPr>
          <w:ilvl w:val="0"/>
          <w:numId w:val="3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Estado de conservação dos componentes do GMG;</w:t>
      </w:r>
    </w:p>
    <w:p w14:paraId="656B496C" w14:textId="77777777" w:rsidR="002B6DE5" w:rsidRPr="00B70096" w:rsidRDefault="002B6DE5" w:rsidP="002B6DE5">
      <w:pPr>
        <w:pStyle w:val="nivel5"/>
        <w:numPr>
          <w:ilvl w:val="0"/>
          <w:numId w:val="3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Devem ser avaliadas correias, mangueiras, vazamentos, resistência de aquecimento, água do radiador, alarmes da USCA e limpeza da sala ou container, iluminação, isolamento acústico, etc;</w:t>
      </w:r>
    </w:p>
    <w:p w14:paraId="5FEC9531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BATERIAS</w:t>
      </w:r>
    </w:p>
    <w:p w14:paraId="1224544B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16C26C68" w14:textId="77777777" w:rsidR="002B6DE5" w:rsidRPr="00B70096" w:rsidRDefault="002B6DE5" w:rsidP="002B6DE5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Vida útil;</w:t>
      </w:r>
    </w:p>
    <w:p w14:paraId="3BC59D3C" w14:textId="77777777" w:rsidR="002B6DE5" w:rsidRPr="00B70096" w:rsidRDefault="002B6DE5" w:rsidP="002B6DE5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Pontos de oxidação;</w:t>
      </w:r>
    </w:p>
    <w:p w14:paraId="272DDD44" w14:textId="77777777" w:rsidR="002B6DE5" w:rsidRPr="00B70096" w:rsidRDefault="002B6DE5" w:rsidP="002B6DE5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Limpeza;</w:t>
      </w:r>
    </w:p>
    <w:p w14:paraId="258E44B5" w14:textId="77777777" w:rsidR="002B6DE5" w:rsidRPr="00B70096" w:rsidRDefault="002B6DE5" w:rsidP="002B6DE5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Conexões;</w:t>
      </w:r>
    </w:p>
    <w:p w14:paraId="5DEEA6C6" w14:textId="77777777" w:rsidR="002B6DE5" w:rsidRPr="00B70096" w:rsidRDefault="002B6DE5" w:rsidP="002B6DE5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Vazamentos;</w:t>
      </w:r>
    </w:p>
    <w:p w14:paraId="2780DDA9" w14:textId="77777777" w:rsidR="002B6DE5" w:rsidRPr="00B70096" w:rsidRDefault="002B6DE5" w:rsidP="002B6DE5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Estufamento;</w:t>
      </w:r>
    </w:p>
    <w:p w14:paraId="15C46D2C" w14:textId="77777777" w:rsidR="002B6DE5" w:rsidRPr="00B70096" w:rsidRDefault="002B6DE5" w:rsidP="002B6DE5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Danos à carcaça das baterias;</w:t>
      </w:r>
    </w:p>
    <w:p w14:paraId="2B9CDD1E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NÍVEL DE COMBUSTÍVEL</w:t>
      </w:r>
    </w:p>
    <w:p w14:paraId="3BDBA137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3C4823C" w14:textId="77777777" w:rsidR="002B6DE5" w:rsidRPr="00B70096" w:rsidRDefault="002B6DE5" w:rsidP="002B6DE5">
      <w:pPr>
        <w:pStyle w:val="nivel5"/>
        <w:numPr>
          <w:ilvl w:val="0"/>
          <w:numId w:val="3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 nível de combustível está a pelo menos 80% da capacidade do tanque de combustível;</w:t>
      </w:r>
    </w:p>
    <w:p w14:paraId="54C52E08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ÓLEO DO MOTOR</w:t>
      </w:r>
    </w:p>
    <w:p w14:paraId="2B83DB06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C764127" w14:textId="77777777" w:rsidR="002B6DE5" w:rsidRPr="00B70096" w:rsidRDefault="002B6DE5" w:rsidP="002B6DE5">
      <w:pPr>
        <w:pStyle w:val="nivel5"/>
        <w:numPr>
          <w:ilvl w:val="0"/>
          <w:numId w:val="3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 nível e a última troca;</w:t>
      </w:r>
    </w:p>
    <w:p w14:paraId="5FAE7C69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TESTE A VAZIO</w:t>
      </w:r>
    </w:p>
    <w:p w14:paraId="43E7C31A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2D34990F" w14:textId="77777777" w:rsidR="002B6DE5" w:rsidRPr="00B70096" w:rsidRDefault="002B6DE5" w:rsidP="002B6DE5">
      <w:pPr>
        <w:pStyle w:val="nivel5"/>
        <w:numPr>
          <w:ilvl w:val="0"/>
          <w:numId w:val="3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Efetuar teste em vazio;</w:t>
      </w:r>
    </w:p>
    <w:p w14:paraId="55E09B68" w14:textId="77777777" w:rsidR="002B6DE5" w:rsidRPr="00B70096" w:rsidRDefault="002B6DE5" w:rsidP="002B6DE5">
      <w:pPr>
        <w:pStyle w:val="Estilonivel3Arial11ptNegrit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SPDA E ATERRAMENTO</w:t>
      </w:r>
    </w:p>
    <w:p w14:paraId="24B6BF26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PARA RAIO TIPO FRANKLIN E CAPTORES</w:t>
      </w:r>
    </w:p>
    <w:p w14:paraId="11CFCA88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6B997FF2" w14:textId="77777777" w:rsidR="002B6DE5" w:rsidRPr="00B70096" w:rsidRDefault="002B6DE5" w:rsidP="002B6DE5">
      <w:pPr>
        <w:pStyle w:val="nivel5"/>
        <w:numPr>
          <w:ilvl w:val="0"/>
          <w:numId w:val="40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Fixação;</w:t>
      </w:r>
    </w:p>
    <w:p w14:paraId="7ACE5E1F" w14:textId="77777777" w:rsidR="002B6DE5" w:rsidRPr="00B70096" w:rsidRDefault="002B6DE5" w:rsidP="002B6DE5">
      <w:pPr>
        <w:pStyle w:val="nivel5"/>
        <w:numPr>
          <w:ilvl w:val="0"/>
          <w:numId w:val="40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Estaiamento;</w:t>
      </w:r>
    </w:p>
    <w:p w14:paraId="59FDCB2A" w14:textId="77777777" w:rsidR="002B6DE5" w:rsidRPr="00B70096" w:rsidRDefault="002B6DE5" w:rsidP="002B6DE5">
      <w:pPr>
        <w:pStyle w:val="nivel5"/>
        <w:numPr>
          <w:ilvl w:val="0"/>
          <w:numId w:val="40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Elementos danificados, etc;</w:t>
      </w:r>
    </w:p>
    <w:p w14:paraId="7867E67E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CORDOALHA E ISOLADORES DO SPDA</w:t>
      </w:r>
    </w:p>
    <w:p w14:paraId="4502609E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07415628" w14:textId="77777777" w:rsidR="002B6DE5" w:rsidRPr="00B70096" w:rsidRDefault="002B6DE5" w:rsidP="002B6DE5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Fixação;</w:t>
      </w:r>
    </w:p>
    <w:p w14:paraId="7092FE51" w14:textId="77777777" w:rsidR="002B6DE5" w:rsidRPr="00B70096" w:rsidRDefault="002B6DE5" w:rsidP="002B6DE5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Encaminhamento da cordoalha;</w:t>
      </w:r>
    </w:p>
    <w:p w14:paraId="523355B2" w14:textId="77777777" w:rsidR="002B6DE5" w:rsidRPr="00B70096" w:rsidRDefault="002B6DE5" w:rsidP="002B6DE5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Isoladores;</w:t>
      </w:r>
    </w:p>
    <w:p w14:paraId="166B79A3" w14:textId="77777777" w:rsidR="002B6DE5" w:rsidRPr="00B70096" w:rsidRDefault="002B6DE5" w:rsidP="002B6DE5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 com a malha da estrutura/telhado, etc;</w:t>
      </w:r>
    </w:p>
    <w:p w14:paraId="3426323D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SISTEMA DE ATERRAMENTO</w:t>
      </w:r>
    </w:p>
    <w:p w14:paraId="386227B3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2899DA31" w14:textId="77777777" w:rsidR="002B6DE5" w:rsidRPr="00B70096" w:rsidRDefault="002B6DE5" w:rsidP="002B6DE5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Encaminhamento da cordoalha;</w:t>
      </w:r>
    </w:p>
    <w:p w14:paraId="31544D50" w14:textId="77777777" w:rsidR="002B6DE5" w:rsidRPr="00B70096" w:rsidRDefault="002B6DE5" w:rsidP="002B6DE5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Caixas de inspeção;</w:t>
      </w:r>
    </w:p>
    <w:p w14:paraId="0A26C2CB" w14:textId="77777777" w:rsidR="002B6DE5" w:rsidRPr="00B70096" w:rsidRDefault="002B6DE5" w:rsidP="002B6DE5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Barra de equalização de potencial;</w:t>
      </w:r>
    </w:p>
    <w:p w14:paraId="0C0B993A" w14:textId="77777777" w:rsidR="002B6DE5" w:rsidRPr="00B70096" w:rsidRDefault="002B6DE5" w:rsidP="002B6DE5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Caixas de inspeção de aterramento;</w:t>
      </w:r>
    </w:p>
    <w:p w14:paraId="3401F161" w14:textId="77777777" w:rsidR="002B6DE5" w:rsidRPr="00B70096" w:rsidRDefault="002B6DE5" w:rsidP="002B6DE5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 da cordoalha com a hastes;</w:t>
      </w:r>
    </w:p>
    <w:p w14:paraId="4995EFA1" w14:textId="77777777" w:rsidR="002B6DE5" w:rsidRPr="00B70096" w:rsidRDefault="002B6DE5" w:rsidP="002B6DE5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Resistência de aterramento, etc;</w:t>
      </w:r>
    </w:p>
    <w:p w14:paraId="1816C1B7" w14:textId="77777777" w:rsidR="002B6DE5" w:rsidRPr="00B70096" w:rsidRDefault="002B6DE5" w:rsidP="002B6DE5">
      <w:pPr>
        <w:pStyle w:val="Estilonivel3Arial11ptNegrit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SISTEMAS DE BOMBEAMENTO</w:t>
      </w:r>
    </w:p>
    <w:p w14:paraId="3C12553C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SISTEMA DE BOMBEAMENTO DE INCÊNDIO</w:t>
      </w:r>
    </w:p>
    <w:p w14:paraId="265CAAC7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4C104ED0" w14:textId="77777777" w:rsidR="002B6DE5" w:rsidRPr="00B70096" w:rsidRDefault="002B6DE5" w:rsidP="002B6DE5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Funcionamento das bombas principal e reserva;</w:t>
      </w:r>
    </w:p>
    <w:p w14:paraId="28AC5615" w14:textId="77777777" w:rsidR="002B6DE5" w:rsidRPr="00B70096" w:rsidRDefault="002B6DE5" w:rsidP="002B6DE5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Sistema de pressurização;</w:t>
      </w:r>
    </w:p>
    <w:p w14:paraId="766F3945" w14:textId="77777777" w:rsidR="002B6DE5" w:rsidRPr="00B70096" w:rsidRDefault="002B6DE5" w:rsidP="002B6DE5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Quadro de automação de incêndio;</w:t>
      </w:r>
    </w:p>
    <w:p w14:paraId="23F4FD83" w14:textId="77777777" w:rsidR="002B6DE5" w:rsidRPr="00B70096" w:rsidRDefault="002B6DE5" w:rsidP="002B6DE5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Vazamentos e estanqueidade do conjunto;</w:t>
      </w:r>
    </w:p>
    <w:p w14:paraId="08AE3E5E" w14:textId="77777777" w:rsidR="002B6DE5" w:rsidRPr="00B70096" w:rsidRDefault="002B6DE5" w:rsidP="002B6DE5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Ruídos;</w:t>
      </w:r>
    </w:p>
    <w:p w14:paraId="1F9B6355" w14:textId="77777777" w:rsidR="002B6DE5" w:rsidRPr="00B70096" w:rsidRDefault="002B6DE5" w:rsidP="002B6DE5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Vibrações;</w:t>
      </w:r>
    </w:p>
    <w:p w14:paraId="273E7CC9" w14:textId="77777777" w:rsidR="002B6DE5" w:rsidRPr="00B70096" w:rsidRDefault="002B6DE5" w:rsidP="002B6DE5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Chave boia do reservatório;</w:t>
      </w:r>
    </w:p>
    <w:p w14:paraId="2345FABF" w14:textId="77777777" w:rsidR="002B6DE5" w:rsidRPr="00B70096" w:rsidRDefault="002B6DE5" w:rsidP="002B6DE5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Inversão de bomba principal/reserva;</w:t>
      </w:r>
    </w:p>
    <w:p w14:paraId="4EB12F0D" w14:textId="77777777" w:rsidR="002B6DE5" w:rsidRPr="00B70096" w:rsidRDefault="002B6DE5" w:rsidP="002B6DE5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Limpeza da bomba e do ambiente da bomba;</w:t>
      </w:r>
    </w:p>
    <w:p w14:paraId="7E66F25D" w14:textId="77777777" w:rsidR="002B6DE5" w:rsidRPr="00B70096" w:rsidRDefault="002B6DE5" w:rsidP="002B6DE5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Correntes e tensões, etc;</w:t>
      </w:r>
    </w:p>
    <w:p w14:paraId="4E6CE886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SISTEMA DE BOMBEAMENTO DE ÁGUA PLUVIAL</w:t>
      </w:r>
    </w:p>
    <w:p w14:paraId="43213791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6C5D9C2D" w14:textId="77777777" w:rsidR="002B6DE5" w:rsidRPr="00B70096" w:rsidRDefault="002B6DE5" w:rsidP="002B6DE5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Funcionamento das bombas principal e reserva se existir;</w:t>
      </w:r>
    </w:p>
    <w:p w14:paraId="5E3D56C4" w14:textId="77777777" w:rsidR="002B6DE5" w:rsidRPr="00B70096" w:rsidRDefault="002B6DE5" w:rsidP="002B6DE5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Quadro de automação do sistema de acionamento das bombas;</w:t>
      </w:r>
    </w:p>
    <w:p w14:paraId="7236971C" w14:textId="77777777" w:rsidR="002B6DE5" w:rsidRPr="00B70096" w:rsidRDefault="002B6DE5" w:rsidP="002B6DE5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Vazamentos e estanqueidade do conjunto;</w:t>
      </w:r>
    </w:p>
    <w:p w14:paraId="334FFB51" w14:textId="77777777" w:rsidR="002B6DE5" w:rsidRPr="00B70096" w:rsidRDefault="002B6DE5" w:rsidP="002B6DE5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Ruídos;</w:t>
      </w:r>
    </w:p>
    <w:p w14:paraId="1E692CDE" w14:textId="77777777" w:rsidR="002B6DE5" w:rsidRPr="00B70096" w:rsidRDefault="002B6DE5" w:rsidP="002B6DE5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Vibrações;</w:t>
      </w:r>
    </w:p>
    <w:p w14:paraId="43EAFD57" w14:textId="77777777" w:rsidR="002B6DE5" w:rsidRPr="00B70096" w:rsidRDefault="002B6DE5" w:rsidP="002B6DE5">
      <w:pPr>
        <w:pStyle w:val="Estilonivel4Arial11pt"/>
        <w:numPr>
          <w:ilvl w:val="0"/>
          <w:numId w:val="4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Chave boia do reservatório;</w:t>
      </w:r>
    </w:p>
    <w:p w14:paraId="2905D164" w14:textId="77777777" w:rsidR="002B6DE5" w:rsidRPr="00B70096" w:rsidRDefault="002B6DE5" w:rsidP="002B6DE5">
      <w:pPr>
        <w:pStyle w:val="Estilonivel4Arial11pt"/>
        <w:numPr>
          <w:ilvl w:val="0"/>
          <w:numId w:val="4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Inversão de bomba principal/reserva se existir;</w:t>
      </w:r>
    </w:p>
    <w:p w14:paraId="5F3EBA8C" w14:textId="77777777" w:rsidR="002B6DE5" w:rsidRPr="00B70096" w:rsidRDefault="002B6DE5" w:rsidP="002B6DE5">
      <w:pPr>
        <w:pStyle w:val="Estilonivel4Arial11pt"/>
        <w:numPr>
          <w:ilvl w:val="0"/>
          <w:numId w:val="4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Limpeza da bomba e do ambiente da bomba;</w:t>
      </w:r>
    </w:p>
    <w:p w14:paraId="0487892B" w14:textId="77777777" w:rsidR="002B6DE5" w:rsidRPr="00B70096" w:rsidRDefault="002B6DE5" w:rsidP="002B6DE5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Correntes e tensões, etc;</w:t>
      </w:r>
    </w:p>
    <w:p w14:paraId="5EA5F735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SISTEMA DE BOMBEAMENTO DE ÁGUA FRIA</w:t>
      </w:r>
    </w:p>
    <w:p w14:paraId="20099C20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2BB7325F" w14:textId="77777777" w:rsidR="002B6DE5" w:rsidRPr="00B70096" w:rsidRDefault="002B6DE5" w:rsidP="002B6DE5">
      <w:pPr>
        <w:pStyle w:val="nivel5"/>
        <w:numPr>
          <w:ilvl w:val="0"/>
          <w:numId w:val="4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Funcionamento das bombas principal e reserva se existir;</w:t>
      </w:r>
    </w:p>
    <w:p w14:paraId="2E142993" w14:textId="77777777" w:rsidR="002B6DE5" w:rsidRPr="00B70096" w:rsidRDefault="002B6DE5" w:rsidP="002B6DE5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Quadro de automação do sistema de acionamento das bombas;</w:t>
      </w:r>
    </w:p>
    <w:p w14:paraId="568BB5AE" w14:textId="77777777" w:rsidR="002B6DE5" w:rsidRPr="00B70096" w:rsidRDefault="002B6DE5" w:rsidP="002B6DE5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Vazamentos e estanqueidade do conjunto;</w:t>
      </w:r>
    </w:p>
    <w:p w14:paraId="48C5C6C7" w14:textId="77777777" w:rsidR="002B6DE5" w:rsidRPr="00B70096" w:rsidRDefault="002B6DE5" w:rsidP="002B6DE5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Ruídos;</w:t>
      </w:r>
    </w:p>
    <w:p w14:paraId="66678FB7" w14:textId="77777777" w:rsidR="002B6DE5" w:rsidRPr="00B70096" w:rsidRDefault="002B6DE5" w:rsidP="002B6DE5">
      <w:pPr>
        <w:pStyle w:val="nivel5"/>
        <w:numPr>
          <w:ilvl w:val="0"/>
          <w:numId w:val="4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Vibrações;</w:t>
      </w:r>
    </w:p>
    <w:p w14:paraId="2E014E00" w14:textId="77777777" w:rsidR="002B6DE5" w:rsidRPr="00B70096" w:rsidRDefault="002B6DE5" w:rsidP="002B6DE5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Chave boia do reservatório;</w:t>
      </w:r>
    </w:p>
    <w:p w14:paraId="031A2CC5" w14:textId="77777777" w:rsidR="002B6DE5" w:rsidRPr="00B70096" w:rsidRDefault="002B6DE5" w:rsidP="002B6DE5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Inversão de bomba principal/reserva se existir;</w:t>
      </w:r>
    </w:p>
    <w:p w14:paraId="1E344215" w14:textId="77777777" w:rsidR="002B6DE5" w:rsidRPr="00B70096" w:rsidRDefault="002B6DE5" w:rsidP="002B6DE5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Limpeza da bomba e do ambiente da bomba;</w:t>
      </w:r>
    </w:p>
    <w:p w14:paraId="55D7E22B" w14:textId="77777777" w:rsidR="002B6DE5" w:rsidRPr="00B70096" w:rsidRDefault="002B6DE5" w:rsidP="002B6DE5">
      <w:pPr>
        <w:pStyle w:val="nivel5"/>
        <w:numPr>
          <w:ilvl w:val="0"/>
          <w:numId w:val="4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Correntes e tensões, etc;</w:t>
      </w:r>
    </w:p>
    <w:p w14:paraId="560C617D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SISTEMA DE BOMBEAMENTO DE ESGOTO</w:t>
      </w:r>
    </w:p>
    <w:p w14:paraId="3404D865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38EE6851" w14:textId="77777777" w:rsidR="002B6DE5" w:rsidRPr="00B70096" w:rsidRDefault="002B6DE5" w:rsidP="002B6DE5">
      <w:pPr>
        <w:pStyle w:val="nivel5"/>
        <w:numPr>
          <w:ilvl w:val="0"/>
          <w:numId w:val="4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Funcionamento das bombas principal e reserva se existir;</w:t>
      </w:r>
    </w:p>
    <w:p w14:paraId="2D24CC29" w14:textId="77777777" w:rsidR="002B6DE5" w:rsidRPr="00B70096" w:rsidRDefault="002B6DE5" w:rsidP="002B6DE5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Quadro de automação do sistema de acionamento das bombas;</w:t>
      </w:r>
    </w:p>
    <w:p w14:paraId="77B90779" w14:textId="77777777" w:rsidR="002B6DE5" w:rsidRPr="00B70096" w:rsidRDefault="002B6DE5" w:rsidP="002B6DE5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Vazamentos e estanqueidade do conjunto;</w:t>
      </w:r>
    </w:p>
    <w:p w14:paraId="1060B135" w14:textId="77777777" w:rsidR="002B6DE5" w:rsidRPr="00B70096" w:rsidRDefault="002B6DE5" w:rsidP="002B6DE5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Ruídos;</w:t>
      </w:r>
    </w:p>
    <w:p w14:paraId="687B08A8" w14:textId="77777777" w:rsidR="002B6DE5" w:rsidRPr="00B70096" w:rsidRDefault="002B6DE5" w:rsidP="002B6DE5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Vibrações;</w:t>
      </w:r>
    </w:p>
    <w:p w14:paraId="5307FD08" w14:textId="77777777" w:rsidR="002B6DE5" w:rsidRPr="00B70096" w:rsidRDefault="002B6DE5" w:rsidP="002B6DE5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Chave boia do reservatório;</w:t>
      </w:r>
    </w:p>
    <w:p w14:paraId="7482FA3D" w14:textId="77777777" w:rsidR="002B6DE5" w:rsidRPr="00B70096" w:rsidRDefault="002B6DE5" w:rsidP="002B6DE5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Inversão de bomba principal/reserva se existir;</w:t>
      </w:r>
    </w:p>
    <w:p w14:paraId="5FC6EA4C" w14:textId="77777777" w:rsidR="002B6DE5" w:rsidRPr="00B70096" w:rsidRDefault="002B6DE5" w:rsidP="002B6DE5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Limpeza da bomba e do ambiente da bomba;</w:t>
      </w:r>
    </w:p>
    <w:p w14:paraId="6D17546D" w14:textId="77777777" w:rsidR="002B6DE5" w:rsidRPr="00B70096" w:rsidRDefault="002B6DE5" w:rsidP="002B6DE5">
      <w:pPr>
        <w:pStyle w:val="nivel5"/>
        <w:numPr>
          <w:ilvl w:val="0"/>
          <w:numId w:val="4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Correntes e tensões, etc;</w:t>
      </w:r>
    </w:p>
    <w:p w14:paraId="330ECC3D" w14:textId="77777777" w:rsidR="002B6DE5" w:rsidRPr="00B70096" w:rsidRDefault="002B6DE5" w:rsidP="002B6DE5">
      <w:pPr>
        <w:pStyle w:val="Estilonivel3Arial11ptNegrit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ITENS CLASSIFICADOS COMO “NÃO CONFORMIDADE GRAVE”:</w:t>
      </w:r>
    </w:p>
    <w:p w14:paraId="59BE16B3" w14:textId="77777777" w:rsidR="002B6DE5" w:rsidRPr="00B70096" w:rsidRDefault="002B6DE5" w:rsidP="002B6DE5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Componentes de quadros elétricos apresentando aquecimento, disjuntores desarmando;</w:t>
      </w:r>
    </w:p>
    <w:p w14:paraId="6C79C95C" w14:textId="77777777" w:rsidR="002B6DE5" w:rsidRPr="00B70096" w:rsidRDefault="002B6DE5" w:rsidP="002B6DE5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Instalações elétricas aparentes;</w:t>
      </w:r>
    </w:p>
    <w:p w14:paraId="172EC3B0" w14:textId="77777777" w:rsidR="002B6DE5" w:rsidRPr="00B70096" w:rsidRDefault="002B6DE5" w:rsidP="002B6DE5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Baterias descarregadas;</w:t>
      </w:r>
    </w:p>
    <w:p w14:paraId="7815F4C0" w14:textId="77777777" w:rsidR="002B6DE5" w:rsidRPr="00B70096" w:rsidRDefault="002B6DE5" w:rsidP="002B6DE5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No-break operando em by-pass;</w:t>
      </w:r>
    </w:p>
    <w:p w14:paraId="7D5B6454" w14:textId="17B34D94" w:rsidR="002B6DE5" w:rsidRPr="00B70096" w:rsidRDefault="002B6DE5" w:rsidP="002B6DE5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Qualquer elemento de subestação em falta ou avariado, tais como: chave fusível sem porta-fusíveis, com </w:t>
      </w:r>
      <w:r w:rsidR="00B468D6" w:rsidRPr="00B70096">
        <w:rPr>
          <w:rFonts w:cs="Arial"/>
          <w:sz w:val="22"/>
          <w:szCs w:val="22"/>
        </w:rPr>
        <w:t>para-raios</w:t>
      </w:r>
      <w:r w:rsidRPr="00B70096">
        <w:rPr>
          <w:rFonts w:cs="Arial"/>
          <w:sz w:val="22"/>
          <w:szCs w:val="22"/>
        </w:rPr>
        <w:t xml:space="preserve"> avariado, com vazamento de óleo, com isoladores trincados ou sujos, com elementos estruturais (postes e cruzetas) podres/danificados/trincados, elementos metálicos sem aterramento;</w:t>
      </w:r>
    </w:p>
    <w:p w14:paraId="3624F103" w14:textId="16A241D7" w:rsidR="002B6DE5" w:rsidRPr="00B70096" w:rsidRDefault="002B6DE5" w:rsidP="002B6DE5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Gerador Inoperante, com quantidade de combustível abaixo do recomendado, com combustível fora do prazo de validade ou sem registro de data de </w:t>
      </w:r>
      <w:r w:rsidR="00B468D6" w:rsidRPr="00B70096">
        <w:rPr>
          <w:rFonts w:cs="Arial"/>
          <w:sz w:val="22"/>
          <w:szCs w:val="22"/>
        </w:rPr>
        <w:t>último</w:t>
      </w:r>
      <w:r w:rsidRPr="00B70096">
        <w:rPr>
          <w:rFonts w:cs="Arial"/>
          <w:sz w:val="22"/>
          <w:szCs w:val="22"/>
        </w:rPr>
        <w:t xml:space="preserve"> abastecimento;</w:t>
      </w:r>
    </w:p>
    <w:p w14:paraId="423EDBBA" w14:textId="77777777" w:rsidR="002B6DE5" w:rsidRPr="00B70096" w:rsidRDefault="002B6DE5" w:rsidP="002B6DE5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Quadro elétrico sem identificação de circuitos;</w:t>
      </w:r>
    </w:p>
    <w:p w14:paraId="00804E08" w14:textId="77777777" w:rsidR="002B6DE5" w:rsidRPr="00B70096" w:rsidRDefault="002B6DE5" w:rsidP="002B6DE5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Quadro elétrico desorganizado, sujo, com componentes soltos ou fixados de forma inadequada;</w:t>
      </w:r>
    </w:p>
    <w:p w14:paraId="553E4C1E" w14:textId="77777777" w:rsidR="002B6DE5" w:rsidRPr="00B70096" w:rsidRDefault="002B6DE5" w:rsidP="002B6DE5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Cabos ressecados ou carbonizados;</w:t>
      </w:r>
    </w:p>
    <w:p w14:paraId="51FAF21E" w14:textId="77777777" w:rsidR="002B6DE5" w:rsidRPr="00B70096" w:rsidRDefault="002B6DE5" w:rsidP="002B6DE5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Umidade em dutos elétricos;</w:t>
      </w:r>
    </w:p>
    <w:p w14:paraId="23273853" w14:textId="77777777" w:rsidR="002B6DE5" w:rsidRPr="00B70096" w:rsidRDefault="002B6DE5" w:rsidP="002B6DE5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SPDA com cabos rompidos ou falta de captores;</w:t>
      </w:r>
    </w:p>
    <w:p w14:paraId="32A8904F" w14:textId="77777777" w:rsidR="002B6DE5" w:rsidRPr="00B70096" w:rsidRDefault="002B6DE5" w:rsidP="002B6DE5">
      <w:pPr>
        <w:pStyle w:val="Estilonivel2Arial11ptNegritoJustificado"/>
        <w:rPr>
          <w:rFonts w:cs="Arial"/>
          <w:szCs w:val="22"/>
        </w:rPr>
      </w:pPr>
      <w:bookmarkStart w:id="12" w:name="_Toc419109006"/>
      <w:bookmarkStart w:id="13" w:name="_Toc28078751"/>
      <w:r w:rsidRPr="00B70096">
        <w:rPr>
          <w:rFonts w:cs="Arial"/>
          <w:szCs w:val="22"/>
        </w:rPr>
        <w:t>HIDROSSANITÁRIA</w:t>
      </w:r>
      <w:bookmarkEnd w:id="12"/>
      <w:bookmarkEnd w:id="13"/>
    </w:p>
    <w:p w14:paraId="07B4FD78" w14:textId="77777777" w:rsidR="002B6DE5" w:rsidRPr="00B70096" w:rsidRDefault="002B6DE5" w:rsidP="002B6DE5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Os itens de instalações hidrossanitárias são compostos por elementos que compreendem todas as instalações de água, esgoto, como tubulações, registros, válvulas, identificação e eliminação de vazamentos, caixas d’água, caixas de gordura, redes pluviais da edificação, dentre outras.</w:t>
      </w:r>
    </w:p>
    <w:p w14:paraId="456CA51B" w14:textId="77777777" w:rsidR="002B6DE5" w:rsidRPr="00B70096" w:rsidRDefault="002B6DE5" w:rsidP="002B6DE5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Verificar:</w:t>
      </w:r>
    </w:p>
    <w:p w14:paraId="7406E5B5" w14:textId="348A645C" w:rsidR="002B6DE5" w:rsidRPr="00B70096" w:rsidRDefault="002B6DE5" w:rsidP="002B6DE5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Tubulações de </w:t>
      </w:r>
      <w:r w:rsidR="00B468D6" w:rsidRPr="00B70096">
        <w:rPr>
          <w:rFonts w:cs="Arial"/>
          <w:sz w:val="22"/>
          <w:szCs w:val="22"/>
        </w:rPr>
        <w:t>águas</w:t>
      </w:r>
      <w:r w:rsidRPr="00B70096">
        <w:rPr>
          <w:rFonts w:cs="Arial"/>
          <w:sz w:val="22"/>
          <w:szCs w:val="22"/>
        </w:rPr>
        <w:t xml:space="preserve"> pluviais e esgotos;</w:t>
      </w:r>
    </w:p>
    <w:p w14:paraId="47A735FB" w14:textId="7E953B34" w:rsidR="002B6DE5" w:rsidRPr="00B70096" w:rsidRDefault="002B6DE5" w:rsidP="002B6DE5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Encanamento e </w:t>
      </w:r>
      <w:r w:rsidR="00B468D6" w:rsidRPr="00B70096">
        <w:rPr>
          <w:rFonts w:cs="Arial"/>
          <w:sz w:val="22"/>
          <w:szCs w:val="22"/>
        </w:rPr>
        <w:t>água</w:t>
      </w:r>
      <w:r w:rsidRPr="00B70096">
        <w:rPr>
          <w:rFonts w:cs="Arial"/>
          <w:sz w:val="22"/>
          <w:szCs w:val="22"/>
        </w:rPr>
        <w:t xml:space="preserve"> fria e </w:t>
      </w:r>
      <w:r w:rsidR="00AA0569" w:rsidRPr="00B70096">
        <w:rPr>
          <w:rFonts w:cs="Arial"/>
          <w:sz w:val="22"/>
          <w:szCs w:val="22"/>
        </w:rPr>
        <w:t>água</w:t>
      </w:r>
      <w:r w:rsidRPr="00B70096">
        <w:rPr>
          <w:rFonts w:cs="Arial"/>
          <w:sz w:val="22"/>
          <w:szCs w:val="22"/>
        </w:rPr>
        <w:t xml:space="preserve"> quente;</w:t>
      </w:r>
    </w:p>
    <w:p w14:paraId="74CEC74E" w14:textId="77777777" w:rsidR="002B6DE5" w:rsidRPr="00B70096" w:rsidRDefault="002B6DE5" w:rsidP="002B6DE5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Limpeza de grades, grelhas, correntes, ralos, caixas de gordura e condutores pluviais;</w:t>
      </w:r>
    </w:p>
    <w:p w14:paraId="3BC0F578" w14:textId="77777777" w:rsidR="002B6DE5" w:rsidRPr="00B70096" w:rsidRDefault="002B6DE5" w:rsidP="002B6DE5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Pias, vasos sanitários, caixas acopladas, mictórios;</w:t>
      </w:r>
    </w:p>
    <w:p w14:paraId="7495D96D" w14:textId="77777777" w:rsidR="002B6DE5" w:rsidRPr="00B70096" w:rsidRDefault="002B6DE5" w:rsidP="002B6DE5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Torneiras, registros, válvulas e hidrômetros;</w:t>
      </w:r>
    </w:p>
    <w:p w14:paraId="33C32CD3" w14:textId="77777777" w:rsidR="002B6DE5" w:rsidRPr="00B70096" w:rsidRDefault="002B6DE5" w:rsidP="002B6DE5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Reservatórios;</w:t>
      </w:r>
    </w:p>
    <w:p w14:paraId="619B68CD" w14:textId="77777777" w:rsidR="002B6DE5" w:rsidRPr="00B70096" w:rsidRDefault="002B6DE5" w:rsidP="002B6DE5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Poços de recalque;</w:t>
      </w:r>
    </w:p>
    <w:p w14:paraId="22106B9F" w14:textId="77777777" w:rsidR="002B6DE5" w:rsidRPr="00B70096" w:rsidRDefault="002B6DE5" w:rsidP="002B6DE5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Bombas hidráulicas;</w:t>
      </w:r>
    </w:p>
    <w:p w14:paraId="6AFD82DC" w14:textId="6C0AE71D" w:rsidR="002B6DE5" w:rsidRPr="00B70096" w:rsidRDefault="002B6DE5" w:rsidP="002B6DE5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Caixas d´</w:t>
      </w:r>
      <w:r w:rsidR="00B468D6" w:rsidRPr="00B70096">
        <w:rPr>
          <w:rFonts w:cs="Arial"/>
          <w:sz w:val="22"/>
          <w:szCs w:val="22"/>
        </w:rPr>
        <w:t>água</w:t>
      </w:r>
      <w:r w:rsidRPr="00B70096">
        <w:rPr>
          <w:rFonts w:cs="Arial"/>
          <w:sz w:val="22"/>
          <w:szCs w:val="22"/>
        </w:rPr>
        <w:t>;</w:t>
      </w:r>
    </w:p>
    <w:p w14:paraId="1A92126F" w14:textId="77777777" w:rsidR="002B6DE5" w:rsidRPr="00B70096" w:rsidRDefault="002B6DE5" w:rsidP="002B6DE5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Fossas sépticas;</w:t>
      </w:r>
    </w:p>
    <w:p w14:paraId="70D9DE00" w14:textId="77777777" w:rsidR="002B6DE5" w:rsidRPr="00B70096" w:rsidRDefault="002B6DE5" w:rsidP="002B6DE5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Chuveiros, incluindo a instalação elétrica;</w:t>
      </w:r>
    </w:p>
    <w:p w14:paraId="7126903F" w14:textId="77777777" w:rsidR="002B6DE5" w:rsidRPr="00B70096" w:rsidRDefault="002B6DE5" w:rsidP="002B6DE5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Vazamentos e infiltrações.</w:t>
      </w:r>
    </w:p>
    <w:p w14:paraId="6F78B09A" w14:textId="77777777" w:rsidR="002B6DE5" w:rsidRPr="00B70096" w:rsidRDefault="002B6DE5" w:rsidP="002B6DE5">
      <w:pPr>
        <w:pStyle w:val="Estilonivel3Arial11ptNegrit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ITENS CLASSIFICADOS COMO “NÃO CONFORMIDADE GRAVE”:</w:t>
      </w:r>
    </w:p>
    <w:p w14:paraId="041BFD8F" w14:textId="77777777" w:rsidR="002B6DE5" w:rsidRPr="00B70096" w:rsidRDefault="002B6DE5" w:rsidP="002B6DE5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Vazamentos de qualquer tipo;</w:t>
      </w:r>
    </w:p>
    <w:p w14:paraId="40DB02EF" w14:textId="77777777" w:rsidR="002B6DE5" w:rsidRPr="00B70096" w:rsidRDefault="002B6DE5" w:rsidP="002B6DE5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cinco dispositivos hidrossanitários (torneiras, vasos sanitários, mictórios, registros, duchas higiênicas, válvulas, sifões) quebrados ou inoperantes;</w:t>
      </w:r>
    </w:p>
    <w:p w14:paraId="2D0C5634" w14:textId="77777777" w:rsidR="002B6DE5" w:rsidRPr="00B70096" w:rsidRDefault="002B6DE5" w:rsidP="002B6DE5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Hidrômetro danificado ou inoperante;</w:t>
      </w:r>
    </w:p>
    <w:p w14:paraId="4D53D864" w14:textId="77777777" w:rsidR="002B6DE5" w:rsidRPr="00B70096" w:rsidRDefault="002B6DE5" w:rsidP="002B6DE5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Fossa séptica cheia ou transbordando;</w:t>
      </w:r>
    </w:p>
    <w:p w14:paraId="24A14374" w14:textId="77777777" w:rsidR="002B6DE5" w:rsidRPr="00B70096" w:rsidRDefault="002B6DE5" w:rsidP="002B6DE5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Caixa de gordura cheia ou transbordando;</w:t>
      </w:r>
    </w:p>
    <w:p w14:paraId="59A58BC9" w14:textId="77777777" w:rsidR="002B6DE5" w:rsidRPr="00B70096" w:rsidRDefault="002B6DE5" w:rsidP="002B6DE5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Caixa d'agua sem limpeza há mais de 6 meses;</w:t>
      </w:r>
    </w:p>
    <w:p w14:paraId="3EF08545" w14:textId="77777777" w:rsidR="002B6DE5" w:rsidRPr="00B70096" w:rsidRDefault="002B6DE5" w:rsidP="002B6DE5">
      <w:pPr>
        <w:pStyle w:val="Estilonivel2Arial11ptNegritoJustificado"/>
        <w:rPr>
          <w:rFonts w:cs="Arial"/>
          <w:szCs w:val="22"/>
        </w:rPr>
      </w:pPr>
      <w:bookmarkStart w:id="14" w:name="_Toc419109007"/>
      <w:bookmarkStart w:id="15" w:name="_Toc28078752"/>
      <w:r w:rsidRPr="00B70096">
        <w:rPr>
          <w:rFonts w:cs="Arial"/>
          <w:szCs w:val="22"/>
        </w:rPr>
        <w:t>CABEAMENTO ESTRUTURADO</w:t>
      </w:r>
      <w:bookmarkEnd w:id="14"/>
      <w:bookmarkEnd w:id="15"/>
    </w:p>
    <w:p w14:paraId="2C358D72" w14:textId="77777777" w:rsidR="002B6DE5" w:rsidRPr="00B70096" w:rsidRDefault="002B6DE5" w:rsidP="002B6DE5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Os itens de instalações de comunicação de voz e dados são compostos por elementos como: racks de distribuição, todo o cabeamento de transmissão de dados e voz e os elementos de condução pela unidade, incluindo tomadas e conectores, dentre outros.</w:t>
      </w:r>
    </w:p>
    <w:p w14:paraId="1D801F0A" w14:textId="77777777" w:rsidR="002B6DE5" w:rsidRPr="00B70096" w:rsidRDefault="002B6DE5" w:rsidP="002B6DE5">
      <w:pPr>
        <w:pStyle w:val="nivel3"/>
        <w:rPr>
          <w:rFonts w:cs="Arial"/>
          <w:b/>
          <w:sz w:val="22"/>
          <w:szCs w:val="22"/>
        </w:rPr>
      </w:pPr>
      <w:r w:rsidRPr="00B70096">
        <w:rPr>
          <w:rFonts w:cs="Arial"/>
          <w:b/>
          <w:sz w:val="22"/>
          <w:szCs w:val="22"/>
        </w:rPr>
        <w:t>TOMADA LÓGICAS E TELEFÔNICAS</w:t>
      </w:r>
    </w:p>
    <w:p w14:paraId="57338731" w14:textId="77777777" w:rsidR="002B6DE5" w:rsidRPr="00B70096" w:rsidRDefault="002B6DE5" w:rsidP="002B6DE5">
      <w:pPr>
        <w:pStyle w:val="nivel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Verificar:</w:t>
      </w:r>
    </w:p>
    <w:p w14:paraId="6ED6445B" w14:textId="77777777" w:rsidR="002B6DE5" w:rsidRPr="00B70096" w:rsidRDefault="002B6DE5" w:rsidP="002B6DE5">
      <w:pPr>
        <w:pStyle w:val="nivel5"/>
        <w:numPr>
          <w:ilvl w:val="0"/>
          <w:numId w:val="4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Fixação;</w:t>
      </w:r>
    </w:p>
    <w:p w14:paraId="2D0943EE" w14:textId="77777777" w:rsidR="002B6DE5" w:rsidRPr="00B70096" w:rsidRDefault="002B6DE5" w:rsidP="002B6DE5">
      <w:pPr>
        <w:pStyle w:val="nivel5"/>
        <w:numPr>
          <w:ilvl w:val="0"/>
          <w:numId w:val="4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Conexões;</w:t>
      </w:r>
    </w:p>
    <w:p w14:paraId="577FD874" w14:textId="77777777" w:rsidR="002B6DE5" w:rsidRPr="00B70096" w:rsidRDefault="002B6DE5" w:rsidP="002B6DE5">
      <w:pPr>
        <w:pStyle w:val="Estilonivel4Arial11pt"/>
        <w:numPr>
          <w:ilvl w:val="0"/>
          <w:numId w:val="47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Oxidação;</w:t>
      </w:r>
    </w:p>
    <w:p w14:paraId="5E9FAF8F" w14:textId="77777777" w:rsidR="002B6DE5" w:rsidRPr="00B70096" w:rsidRDefault="002B6DE5" w:rsidP="002B6DE5">
      <w:pPr>
        <w:pStyle w:val="nivel5"/>
        <w:numPr>
          <w:ilvl w:val="0"/>
          <w:numId w:val="4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Espelhos, etc;</w:t>
      </w:r>
    </w:p>
    <w:p w14:paraId="2F1EDD7D" w14:textId="77777777" w:rsidR="002B6DE5" w:rsidRPr="00B70096" w:rsidRDefault="002B6DE5" w:rsidP="002B6DE5">
      <w:pPr>
        <w:pStyle w:val="nivel3"/>
        <w:rPr>
          <w:rFonts w:cs="Arial"/>
          <w:b/>
          <w:sz w:val="22"/>
          <w:szCs w:val="22"/>
        </w:rPr>
      </w:pPr>
      <w:r w:rsidRPr="00B70096">
        <w:rPr>
          <w:rFonts w:cs="Arial"/>
          <w:b/>
          <w:sz w:val="22"/>
          <w:szCs w:val="22"/>
        </w:rPr>
        <w:t>IDENTIFICAÇÃO DAS TOMADAS LÓGICAS E TELEFÔNICAS</w:t>
      </w:r>
    </w:p>
    <w:p w14:paraId="4E23C466" w14:textId="77777777" w:rsidR="002B6DE5" w:rsidRPr="00B70096" w:rsidRDefault="002B6DE5" w:rsidP="002B6DE5">
      <w:pPr>
        <w:pStyle w:val="nivel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Verificar:</w:t>
      </w:r>
    </w:p>
    <w:p w14:paraId="4D325B8A" w14:textId="77777777" w:rsidR="002B6DE5" w:rsidRPr="00B70096" w:rsidRDefault="002B6DE5" w:rsidP="002B6DE5">
      <w:pPr>
        <w:pStyle w:val="nivel5"/>
        <w:numPr>
          <w:ilvl w:val="0"/>
          <w:numId w:val="4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 identificação das tomadas lógicas e telefônicas, etc;</w:t>
      </w:r>
    </w:p>
    <w:p w14:paraId="1FEE98D9" w14:textId="77777777" w:rsidR="002B6DE5" w:rsidRPr="00B70096" w:rsidRDefault="002B6DE5" w:rsidP="002B6DE5">
      <w:pPr>
        <w:pStyle w:val="nivel3"/>
        <w:rPr>
          <w:rFonts w:cs="Arial"/>
          <w:b/>
          <w:sz w:val="22"/>
          <w:szCs w:val="22"/>
        </w:rPr>
      </w:pPr>
      <w:r w:rsidRPr="00B70096">
        <w:rPr>
          <w:rFonts w:cs="Arial"/>
          <w:b/>
          <w:sz w:val="22"/>
          <w:szCs w:val="22"/>
        </w:rPr>
        <w:t>ACONDICIONAMENTO DE FIAÇÃO LÓGICA E TELEFÔNICA</w:t>
      </w:r>
    </w:p>
    <w:p w14:paraId="1F6A7CE6" w14:textId="77777777" w:rsidR="002B6DE5" w:rsidRPr="00B70096" w:rsidRDefault="002B6DE5" w:rsidP="002B6DE5">
      <w:pPr>
        <w:pStyle w:val="nivel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Verificar:</w:t>
      </w:r>
    </w:p>
    <w:p w14:paraId="534642A5" w14:textId="79513A12" w:rsidR="002B6DE5" w:rsidRPr="00B70096" w:rsidRDefault="002B6DE5" w:rsidP="002B6DE5">
      <w:pPr>
        <w:pStyle w:val="nivel5"/>
        <w:numPr>
          <w:ilvl w:val="0"/>
          <w:numId w:val="4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Que toda a fiação lógica e telefônica esteja devidamente acondicionada em eletrodutos, calhas ou malha de piso;</w:t>
      </w:r>
    </w:p>
    <w:p w14:paraId="49778B88" w14:textId="77777777" w:rsidR="002B6DE5" w:rsidRPr="00B70096" w:rsidRDefault="002B6DE5" w:rsidP="002B6DE5">
      <w:pPr>
        <w:pStyle w:val="Estilonivel4Arial11pt"/>
        <w:numPr>
          <w:ilvl w:val="0"/>
          <w:numId w:val="49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Não deve existir terminação pontos lógicos ou telefônicos com fiação exposta;</w:t>
      </w:r>
    </w:p>
    <w:p w14:paraId="0A30C736" w14:textId="77777777" w:rsidR="002B6DE5" w:rsidRPr="00B70096" w:rsidRDefault="002B6DE5" w:rsidP="002B6DE5">
      <w:pPr>
        <w:pStyle w:val="nivel5"/>
        <w:numPr>
          <w:ilvl w:val="0"/>
          <w:numId w:val="4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Verificar se há cabos lógicos indevidamente lançados juntamente com cabos elétricos, etc;</w:t>
      </w:r>
    </w:p>
    <w:p w14:paraId="0C571E30" w14:textId="77777777" w:rsidR="002B6DE5" w:rsidRPr="00B70096" w:rsidRDefault="002B6DE5" w:rsidP="002B6DE5">
      <w:pPr>
        <w:pStyle w:val="nivel3"/>
        <w:rPr>
          <w:rFonts w:cs="Arial"/>
          <w:b/>
          <w:sz w:val="22"/>
          <w:szCs w:val="22"/>
        </w:rPr>
      </w:pPr>
      <w:r w:rsidRPr="00B70096">
        <w:rPr>
          <w:rFonts w:cs="Arial"/>
          <w:b/>
          <w:sz w:val="22"/>
          <w:szCs w:val="22"/>
        </w:rPr>
        <w:t>ELETRODUTOS, ELETROCALHAS E CANALETAS</w:t>
      </w:r>
    </w:p>
    <w:p w14:paraId="052DDA6D" w14:textId="77777777" w:rsidR="002B6DE5" w:rsidRPr="00B70096" w:rsidRDefault="002B6DE5" w:rsidP="002B6DE5">
      <w:pPr>
        <w:pStyle w:val="nivel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Verificar:</w:t>
      </w:r>
    </w:p>
    <w:p w14:paraId="4B2149E9" w14:textId="77777777" w:rsidR="002B6DE5" w:rsidRPr="00B70096" w:rsidRDefault="002B6DE5" w:rsidP="002B6DE5">
      <w:pPr>
        <w:pStyle w:val="nivel5"/>
        <w:numPr>
          <w:ilvl w:val="0"/>
          <w:numId w:val="50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Fixação;</w:t>
      </w:r>
    </w:p>
    <w:p w14:paraId="571D3FF7" w14:textId="77777777" w:rsidR="002B6DE5" w:rsidRPr="00B70096" w:rsidRDefault="002B6DE5" w:rsidP="002B6DE5">
      <w:pPr>
        <w:pStyle w:val="nivel5"/>
        <w:numPr>
          <w:ilvl w:val="0"/>
          <w:numId w:val="50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Tampas de conduletes e canaletas, etc;</w:t>
      </w:r>
    </w:p>
    <w:p w14:paraId="182BDC25" w14:textId="77777777" w:rsidR="002B6DE5" w:rsidRPr="00B70096" w:rsidRDefault="002B6DE5" w:rsidP="002B6DE5">
      <w:pPr>
        <w:pStyle w:val="nivel3"/>
        <w:rPr>
          <w:rFonts w:cs="Arial"/>
          <w:b/>
          <w:sz w:val="22"/>
          <w:szCs w:val="22"/>
        </w:rPr>
      </w:pPr>
      <w:r w:rsidRPr="00B70096">
        <w:rPr>
          <w:rFonts w:cs="Arial"/>
          <w:b/>
          <w:sz w:val="22"/>
          <w:szCs w:val="22"/>
        </w:rPr>
        <w:t>MALHA DE PISO E CAIXAS DE PASSAGEM</w:t>
      </w:r>
    </w:p>
    <w:p w14:paraId="65A9431E" w14:textId="77777777" w:rsidR="002B6DE5" w:rsidRPr="00B70096" w:rsidRDefault="002B6DE5" w:rsidP="002B6DE5">
      <w:pPr>
        <w:pStyle w:val="nivel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Verificar:</w:t>
      </w:r>
    </w:p>
    <w:p w14:paraId="2980C146" w14:textId="77777777" w:rsidR="002B6DE5" w:rsidRPr="00B70096" w:rsidRDefault="002B6DE5" w:rsidP="002B6DE5">
      <w:pPr>
        <w:pStyle w:val="nivel5"/>
        <w:numPr>
          <w:ilvl w:val="0"/>
          <w:numId w:val="5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Limpeza;</w:t>
      </w:r>
    </w:p>
    <w:p w14:paraId="4B835912" w14:textId="77777777" w:rsidR="002B6DE5" w:rsidRPr="00B70096" w:rsidRDefault="002B6DE5" w:rsidP="002B6DE5">
      <w:pPr>
        <w:pStyle w:val="Estilonivel4Arial11pt"/>
        <w:numPr>
          <w:ilvl w:val="0"/>
          <w:numId w:val="51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Oxidação;</w:t>
      </w:r>
    </w:p>
    <w:p w14:paraId="08FCDBB0" w14:textId="77777777" w:rsidR="002B6DE5" w:rsidRPr="00B70096" w:rsidRDefault="002B6DE5" w:rsidP="002B6DE5">
      <w:pPr>
        <w:pStyle w:val="Estilonivel4Arial11pt"/>
        <w:numPr>
          <w:ilvl w:val="0"/>
          <w:numId w:val="51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Nivelamento;</w:t>
      </w:r>
    </w:p>
    <w:p w14:paraId="6784A1BD" w14:textId="77777777" w:rsidR="002B6DE5" w:rsidRPr="00B70096" w:rsidRDefault="002B6DE5" w:rsidP="002B6DE5">
      <w:pPr>
        <w:pStyle w:val="Estilonivel4Arial11pt"/>
        <w:numPr>
          <w:ilvl w:val="0"/>
          <w:numId w:val="51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Organização;</w:t>
      </w:r>
    </w:p>
    <w:p w14:paraId="663DAF57" w14:textId="77777777" w:rsidR="002B6DE5" w:rsidRPr="00B70096" w:rsidRDefault="002B6DE5" w:rsidP="002B6DE5">
      <w:pPr>
        <w:pStyle w:val="nivel5"/>
        <w:numPr>
          <w:ilvl w:val="0"/>
          <w:numId w:val="5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Fixação dos suportes de tomadas das caixas de passagem, etc;</w:t>
      </w:r>
    </w:p>
    <w:p w14:paraId="677C9B15" w14:textId="77777777" w:rsidR="002B6DE5" w:rsidRPr="00B70096" w:rsidRDefault="002B6DE5" w:rsidP="002B6DE5">
      <w:pPr>
        <w:pStyle w:val="nivel3"/>
        <w:rPr>
          <w:rFonts w:cs="Arial"/>
          <w:b/>
          <w:sz w:val="22"/>
          <w:szCs w:val="22"/>
        </w:rPr>
      </w:pPr>
      <w:r w:rsidRPr="00B70096">
        <w:rPr>
          <w:rFonts w:cs="Arial"/>
          <w:b/>
          <w:sz w:val="22"/>
          <w:szCs w:val="22"/>
        </w:rPr>
        <w:t>RACK DO CABEAMENTO ESTRUTURADO</w:t>
      </w:r>
    </w:p>
    <w:p w14:paraId="325665D9" w14:textId="77777777" w:rsidR="002B6DE5" w:rsidRPr="00B70096" w:rsidRDefault="002B6DE5" w:rsidP="002B6DE5">
      <w:pPr>
        <w:pStyle w:val="nivel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Verificar:</w:t>
      </w:r>
    </w:p>
    <w:p w14:paraId="378DFAEB" w14:textId="77777777" w:rsidR="002B6DE5" w:rsidRPr="00B70096" w:rsidRDefault="002B6DE5" w:rsidP="002B6DE5">
      <w:pPr>
        <w:pStyle w:val="nivel5"/>
        <w:numPr>
          <w:ilvl w:val="0"/>
          <w:numId w:val="5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Aterramento;</w:t>
      </w:r>
    </w:p>
    <w:p w14:paraId="5CDFCEFA" w14:textId="77777777" w:rsidR="002B6DE5" w:rsidRPr="00B70096" w:rsidRDefault="002B6DE5" w:rsidP="002B6DE5">
      <w:pPr>
        <w:pStyle w:val="Estilonivel4Arial11pt"/>
        <w:numPr>
          <w:ilvl w:val="0"/>
          <w:numId w:val="5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Exaustores;</w:t>
      </w:r>
    </w:p>
    <w:p w14:paraId="11144336" w14:textId="77777777" w:rsidR="002B6DE5" w:rsidRPr="00B70096" w:rsidRDefault="002B6DE5" w:rsidP="002B6DE5">
      <w:pPr>
        <w:pStyle w:val="Estilonivel4Arial11pt"/>
        <w:numPr>
          <w:ilvl w:val="0"/>
          <w:numId w:val="5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Patch panels;</w:t>
      </w:r>
    </w:p>
    <w:p w14:paraId="516321CB" w14:textId="77777777" w:rsidR="002B6DE5" w:rsidRPr="00B70096" w:rsidRDefault="002B6DE5" w:rsidP="002B6DE5">
      <w:pPr>
        <w:pStyle w:val="Estilonivel4Arial11pt"/>
        <w:numPr>
          <w:ilvl w:val="0"/>
          <w:numId w:val="5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Organização dos cabos de chegada até o patch panel, incluindo identificação com anilhas;</w:t>
      </w:r>
    </w:p>
    <w:p w14:paraId="631444E8" w14:textId="77777777" w:rsidR="002B6DE5" w:rsidRPr="00B70096" w:rsidRDefault="002B6DE5" w:rsidP="002B6DE5">
      <w:pPr>
        <w:pStyle w:val="nivel5"/>
        <w:numPr>
          <w:ilvl w:val="0"/>
          <w:numId w:val="5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Identificação dos pontos lógicos nos patch panels, etc;</w:t>
      </w:r>
    </w:p>
    <w:p w14:paraId="1BA46228" w14:textId="77777777" w:rsidR="002B6DE5" w:rsidRPr="00B70096" w:rsidRDefault="002B6DE5" w:rsidP="002B6DE5">
      <w:pPr>
        <w:pStyle w:val="nivel3"/>
        <w:rPr>
          <w:rFonts w:cs="Arial"/>
          <w:b/>
          <w:sz w:val="22"/>
          <w:szCs w:val="22"/>
        </w:rPr>
      </w:pPr>
      <w:r w:rsidRPr="00B70096">
        <w:rPr>
          <w:rFonts w:cs="Arial"/>
          <w:b/>
          <w:sz w:val="22"/>
          <w:szCs w:val="22"/>
        </w:rPr>
        <w:t>QUADRO GERAL E QUADOS DE DISTRIBUIÇÃO DE TELEFONIA</w:t>
      </w:r>
    </w:p>
    <w:p w14:paraId="0C566543" w14:textId="77777777" w:rsidR="002B6DE5" w:rsidRPr="00B70096" w:rsidRDefault="002B6DE5" w:rsidP="002B6DE5">
      <w:pPr>
        <w:pStyle w:val="nivel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Verificar:</w:t>
      </w:r>
    </w:p>
    <w:p w14:paraId="69776ED0" w14:textId="3F32A931" w:rsidR="002B6DE5" w:rsidRPr="00B70096" w:rsidRDefault="002B6DE5" w:rsidP="002B6DE5">
      <w:pPr>
        <w:pStyle w:val="nivel5"/>
        <w:numPr>
          <w:ilvl w:val="0"/>
          <w:numId w:val="5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Organização dos </w:t>
      </w:r>
      <w:r w:rsidR="00B468D6" w:rsidRPr="00B70096">
        <w:rPr>
          <w:rFonts w:cs="Arial"/>
          <w:szCs w:val="22"/>
        </w:rPr>
        <w:t>cabos,</w:t>
      </w:r>
      <w:r w:rsidRPr="00B70096">
        <w:rPr>
          <w:rFonts w:cs="Arial"/>
          <w:szCs w:val="22"/>
        </w:rPr>
        <w:t xml:space="preserve"> incluindo identificação com anilhas (com exceção dos jumpers);</w:t>
      </w:r>
    </w:p>
    <w:p w14:paraId="25E31999" w14:textId="77777777" w:rsidR="002B6DE5" w:rsidRPr="00B70096" w:rsidRDefault="002B6DE5" w:rsidP="002B6DE5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Blocos;</w:t>
      </w:r>
    </w:p>
    <w:p w14:paraId="1459DBF9" w14:textId="77777777" w:rsidR="002B6DE5" w:rsidRPr="00B70096" w:rsidRDefault="002B6DE5" w:rsidP="002B6DE5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Aterramento;</w:t>
      </w:r>
    </w:p>
    <w:p w14:paraId="5658ADAE" w14:textId="77777777" w:rsidR="002B6DE5" w:rsidRPr="00B70096" w:rsidRDefault="002B6DE5" w:rsidP="002B6DE5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Identificação;</w:t>
      </w:r>
    </w:p>
    <w:p w14:paraId="230BDE54" w14:textId="77777777" w:rsidR="002B6DE5" w:rsidRPr="00B70096" w:rsidRDefault="002B6DE5" w:rsidP="002B6DE5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Aterramento da carcaça do quadro;</w:t>
      </w:r>
    </w:p>
    <w:p w14:paraId="195D087F" w14:textId="77777777" w:rsidR="002B6DE5" w:rsidRPr="00B70096" w:rsidRDefault="002B6DE5" w:rsidP="002B6DE5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Fecho do quadro;</w:t>
      </w:r>
    </w:p>
    <w:p w14:paraId="211BAAA8" w14:textId="77777777" w:rsidR="002B6DE5" w:rsidRPr="00B70096" w:rsidRDefault="002B6DE5" w:rsidP="002B6DE5">
      <w:pPr>
        <w:pStyle w:val="nivel5"/>
        <w:numPr>
          <w:ilvl w:val="0"/>
          <w:numId w:val="5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Limpeza, etc;</w:t>
      </w:r>
    </w:p>
    <w:p w14:paraId="3D6EC38D" w14:textId="77777777" w:rsidR="002B6DE5" w:rsidRPr="00B70096" w:rsidRDefault="002B6DE5" w:rsidP="002B6DE5">
      <w:pPr>
        <w:pStyle w:val="Estilonivel3Arial11ptNegrit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ITENS CLASSIFICADOS COMO “NÃO CONFORMIDADE GRAVE”:</w:t>
      </w:r>
    </w:p>
    <w:p w14:paraId="5D50CDDD" w14:textId="77777777" w:rsidR="002B6DE5" w:rsidRPr="00B70096" w:rsidRDefault="002B6DE5" w:rsidP="002B6DE5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Cabeamento de Rack desorganizado;</w:t>
      </w:r>
    </w:p>
    <w:p w14:paraId="7FF688B9" w14:textId="77777777" w:rsidR="002B6DE5" w:rsidRPr="00B70096" w:rsidRDefault="002B6DE5" w:rsidP="002B6DE5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Falta de identificação de circuitos nos cabos do rack;</w:t>
      </w:r>
    </w:p>
    <w:p w14:paraId="2FE8218F" w14:textId="77777777" w:rsidR="002B6DE5" w:rsidRPr="00B70096" w:rsidRDefault="002B6DE5" w:rsidP="002B6DE5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Cabos de dados e voz aparentes (não inclui patch cords);</w:t>
      </w:r>
    </w:p>
    <w:p w14:paraId="775C4AA1" w14:textId="77777777" w:rsidR="002B6DE5" w:rsidRPr="00B70096" w:rsidRDefault="002B6DE5" w:rsidP="002B6DE5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Caixa de Interligações desorganizada;</w:t>
      </w:r>
    </w:p>
    <w:p w14:paraId="2AA800F8" w14:textId="77777777" w:rsidR="002B6DE5" w:rsidRPr="00B70096" w:rsidRDefault="002B6DE5" w:rsidP="002B6DE5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Quadro de Telefonia e Comunicação de Dados sujo, com componentes soltos ou fixados de forma inadequada;</w:t>
      </w:r>
    </w:p>
    <w:p w14:paraId="0A39F4F3" w14:textId="77777777" w:rsidR="002B6DE5" w:rsidRPr="00B70096" w:rsidRDefault="002B6DE5" w:rsidP="002B6DE5">
      <w:pPr>
        <w:pStyle w:val="Estilonivel2Arial11ptNegritoJustificado"/>
        <w:rPr>
          <w:rFonts w:cs="Arial"/>
          <w:szCs w:val="22"/>
        </w:rPr>
      </w:pPr>
      <w:bookmarkStart w:id="16" w:name="_Toc419109008"/>
      <w:bookmarkStart w:id="17" w:name="_Toc28078753"/>
      <w:r w:rsidRPr="00B70096">
        <w:rPr>
          <w:rFonts w:cs="Arial"/>
          <w:szCs w:val="22"/>
        </w:rPr>
        <w:t>SISTEMA DE ALARME E COMBATE A INCÊNDIO</w:t>
      </w:r>
      <w:bookmarkEnd w:id="16"/>
      <w:bookmarkEnd w:id="17"/>
    </w:p>
    <w:p w14:paraId="6C76D35C" w14:textId="77777777" w:rsidR="002B6DE5" w:rsidRPr="00B70096" w:rsidRDefault="002B6DE5" w:rsidP="002B6DE5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Os itens de instalações de combate a incêndio são compostos por elementos como extintores, sprinklers, registros hidráulicos, mangueiras de incêndio e acessórios, caixas de incêndio, alarmes de incêndio, torneiras de incêndio, hidrantes, detectores de fumaça, sinalização de incêndio, dentre outros.</w:t>
      </w:r>
    </w:p>
    <w:p w14:paraId="25975C65" w14:textId="4363D323" w:rsidR="002B6DE5" w:rsidRPr="00B70096" w:rsidRDefault="002B6DE5" w:rsidP="002B6DE5">
      <w:pPr>
        <w:pStyle w:val="Estilonivel3Arial11ptNegrit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EXTINTORES e PORTA CORTA-FOGO</w:t>
      </w:r>
    </w:p>
    <w:p w14:paraId="3AC05ECA" w14:textId="77777777" w:rsidR="002B6DE5" w:rsidRPr="00B70096" w:rsidRDefault="002B6DE5" w:rsidP="002B6DE5">
      <w:pPr>
        <w:pStyle w:val="Estilonivel4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Verificar:</w:t>
      </w:r>
    </w:p>
    <w:p w14:paraId="01014BE5" w14:textId="77777777" w:rsidR="002B6DE5" w:rsidRPr="00B70096" w:rsidRDefault="002B6DE5" w:rsidP="002B6DE5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Quantidade e tipo, conforme a localização;</w:t>
      </w:r>
    </w:p>
    <w:p w14:paraId="29C941DF" w14:textId="77777777" w:rsidR="002B6DE5" w:rsidRPr="00B70096" w:rsidRDefault="002B6DE5" w:rsidP="002B6DE5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Data de validade;</w:t>
      </w:r>
    </w:p>
    <w:p w14:paraId="28F0CBE6" w14:textId="77777777" w:rsidR="002B6DE5" w:rsidRPr="00B70096" w:rsidRDefault="002B6DE5" w:rsidP="002B6DE5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Nível de carga;</w:t>
      </w:r>
    </w:p>
    <w:p w14:paraId="38CB0B43" w14:textId="77777777" w:rsidR="002B6DE5" w:rsidRPr="00B70096" w:rsidRDefault="002B6DE5" w:rsidP="002B6DE5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Estado de conservação de manômetros e mangueiras;</w:t>
      </w:r>
    </w:p>
    <w:p w14:paraId="607BDD38" w14:textId="77777777" w:rsidR="002B6DE5" w:rsidRPr="00B70096" w:rsidRDefault="002B6DE5" w:rsidP="002B6DE5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Lacre;</w:t>
      </w:r>
    </w:p>
    <w:p w14:paraId="0AE2A7A1" w14:textId="77777777" w:rsidR="002B6DE5" w:rsidRPr="00B70096" w:rsidRDefault="002B6DE5" w:rsidP="002B6DE5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Suporte/pedestal;</w:t>
      </w:r>
    </w:p>
    <w:p w14:paraId="34458FC0" w14:textId="77777777" w:rsidR="002B6DE5" w:rsidRPr="00B70096" w:rsidRDefault="002B6DE5" w:rsidP="002B6DE5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Estado de conservação e funcionamento das portas corta-fogo, etc;</w:t>
      </w:r>
    </w:p>
    <w:p w14:paraId="6BA87E6E" w14:textId="77777777" w:rsidR="002B6DE5" w:rsidRPr="00B70096" w:rsidRDefault="002B6DE5" w:rsidP="002B6DE5">
      <w:pPr>
        <w:pStyle w:val="Estilonivel3Arial11ptNegrit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SISTEMA DE DETECÇÃO E ALARME DE INCÊNDIO</w:t>
      </w:r>
    </w:p>
    <w:p w14:paraId="3A073F51" w14:textId="77777777" w:rsidR="002B6DE5" w:rsidRPr="00B70096" w:rsidRDefault="002B6DE5" w:rsidP="002B6DE5">
      <w:pPr>
        <w:pStyle w:val="Estilonivel4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Verificar:</w:t>
      </w:r>
    </w:p>
    <w:p w14:paraId="4314DBEB" w14:textId="77777777" w:rsidR="002B6DE5" w:rsidRPr="00B70096" w:rsidRDefault="002B6DE5" w:rsidP="002B6DE5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Sensores;</w:t>
      </w:r>
    </w:p>
    <w:p w14:paraId="1245A9E1" w14:textId="77777777" w:rsidR="002B6DE5" w:rsidRPr="00B70096" w:rsidRDefault="002B6DE5" w:rsidP="002B6DE5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Cabeamento;</w:t>
      </w:r>
    </w:p>
    <w:p w14:paraId="1592D89C" w14:textId="77777777" w:rsidR="002B6DE5" w:rsidRPr="00B70096" w:rsidRDefault="002B6DE5" w:rsidP="002B6DE5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Central de controle;</w:t>
      </w:r>
    </w:p>
    <w:p w14:paraId="3D8C912B" w14:textId="77777777" w:rsidR="002B6DE5" w:rsidRPr="00B70096" w:rsidRDefault="002B6DE5" w:rsidP="002B6DE5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Botoeira de alarme, etc;</w:t>
      </w:r>
    </w:p>
    <w:p w14:paraId="54A9F6D0" w14:textId="77777777" w:rsidR="002B6DE5" w:rsidRPr="00B70096" w:rsidRDefault="002B6DE5" w:rsidP="002B6DE5">
      <w:pPr>
        <w:pStyle w:val="Estilonivel3Arial11ptNegrit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SISTEMA DE HIDRANTES OU SPRINKLERS</w:t>
      </w:r>
    </w:p>
    <w:p w14:paraId="176E5B63" w14:textId="77777777" w:rsidR="002B6DE5" w:rsidRPr="00B70096" w:rsidRDefault="002B6DE5" w:rsidP="002B6DE5">
      <w:pPr>
        <w:pStyle w:val="Estilonivel4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Verificar:</w:t>
      </w:r>
    </w:p>
    <w:p w14:paraId="7FB4A5ED" w14:textId="77777777" w:rsidR="002B6DE5" w:rsidRPr="00B70096" w:rsidRDefault="002B6DE5" w:rsidP="002B6DE5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Mangueiras;</w:t>
      </w:r>
    </w:p>
    <w:p w14:paraId="504E6171" w14:textId="77777777" w:rsidR="002B6DE5" w:rsidRPr="00B70096" w:rsidRDefault="002B6DE5" w:rsidP="002B6DE5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Registros;</w:t>
      </w:r>
    </w:p>
    <w:p w14:paraId="69FD1F10" w14:textId="77777777" w:rsidR="002B6DE5" w:rsidRPr="00B70096" w:rsidRDefault="002B6DE5" w:rsidP="002B6DE5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Engates;</w:t>
      </w:r>
    </w:p>
    <w:p w14:paraId="2E9DA20C" w14:textId="77777777" w:rsidR="002B6DE5" w:rsidRPr="00B70096" w:rsidRDefault="002B6DE5" w:rsidP="002B6DE5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Presença de chave para engate da mangueira;</w:t>
      </w:r>
    </w:p>
    <w:p w14:paraId="705E7C26" w14:textId="77777777" w:rsidR="002B6DE5" w:rsidRPr="00B70096" w:rsidRDefault="002B6DE5" w:rsidP="002B6DE5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Compatibilidade das conexões com os engates das mangueiras;</w:t>
      </w:r>
    </w:p>
    <w:p w14:paraId="73CDBD2E" w14:textId="77777777" w:rsidR="002B6DE5" w:rsidRPr="00B70096" w:rsidRDefault="002B6DE5" w:rsidP="002B6DE5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Condição dos armários de acondicionamento;</w:t>
      </w:r>
    </w:p>
    <w:p w14:paraId="36DF85D2" w14:textId="77777777" w:rsidR="002B6DE5" w:rsidRPr="00B70096" w:rsidRDefault="002B6DE5" w:rsidP="002B6DE5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Condição dos chuveiros automáticos, tubulações, etc;</w:t>
      </w:r>
    </w:p>
    <w:p w14:paraId="381DA9B9" w14:textId="77777777" w:rsidR="002B6DE5" w:rsidRPr="00B70096" w:rsidRDefault="002B6DE5" w:rsidP="002B6DE5">
      <w:pPr>
        <w:pStyle w:val="Estilonivel3Arial11ptNegrit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SINALIZAÇÃO DE INCÊNDIO</w:t>
      </w:r>
    </w:p>
    <w:p w14:paraId="6504EF47" w14:textId="77777777" w:rsidR="002B6DE5" w:rsidRPr="00B70096" w:rsidRDefault="002B6DE5" w:rsidP="002B6DE5">
      <w:pPr>
        <w:pStyle w:val="Estilonivel4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Verificar:</w:t>
      </w:r>
    </w:p>
    <w:p w14:paraId="095C652A" w14:textId="77777777" w:rsidR="002B6DE5" w:rsidRPr="00B70096" w:rsidRDefault="002B6DE5" w:rsidP="002B6DE5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Luminárias de emergência;</w:t>
      </w:r>
    </w:p>
    <w:p w14:paraId="38A1C517" w14:textId="77777777" w:rsidR="002B6DE5" w:rsidRPr="00B70096" w:rsidRDefault="002B6DE5" w:rsidP="002B6DE5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Sirenes;</w:t>
      </w:r>
    </w:p>
    <w:p w14:paraId="3112CC1D" w14:textId="77777777" w:rsidR="002B6DE5" w:rsidRPr="00B70096" w:rsidRDefault="002B6DE5" w:rsidP="002B6DE5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Placas de sinalização aérea;</w:t>
      </w:r>
    </w:p>
    <w:p w14:paraId="392D3653" w14:textId="77777777" w:rsidR="002B6DE5" w:rsidRPr="00B70096" w:rsidRDefault="002B6DE5" w:rsidP="002B6DE5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Piso e parede;</w:t>
      </w:r>
    </w:p>
    <w:p w14:paraId="1689D410" w14:textId="77777777" w:rsidR="002B6DE5" w:rsidRPr="00B70096" w:rsidRDefault="002B6DE5" w:rsidP="002B6DE5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Sinalização de rota de fuga, etc;</w:t>
      </w:r>
    </w:p>
    <w:p w14:paraId="40992F59" w14:textId="77777777" w:rsidR="002B6DE5" w:rsidRPr="00B70096" w:rsidRDefault="002B6DE5" w:rsidP="002B6DE5">
      <w:pPr>
        <w:pStyle w:val="Estilonivel3Arial11ptNegrit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ITENS CLASSIFICADOS COMO “NÃO CONFORMIDADE GRAVE”:</w:t>
      </w:r>
    </w:p>
    <w:p w14:paraId="4FBA3263" w14:textId="77777777" w:rsidR="002B6DE5" w:rsidRPr="00B70096" w:rsidRDefault="002B6DE5" w:rsidP="002B6DE5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Extintores com carga vencida;</w:t>
      </w:r>
    </w:p>
    <w:p w14:paraId="352BDDA0" w14:textId="77777777" w:rsidR="002B6DE5" w:rsidRPr="00B70096" w:rsidRDefault="002B6DE5" w:rsidP="002B6DE5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Mangueiras de incêndio fora dos padrões do CBM local;</w:t>
      </w:r>
    </w:p>
    <w:p w14:paraId="6EE21EE9" w14:textId="77777777" w:rsidR="002B6DE5" w:rsidRPr="00B70096" w:rsidRDefault="002B6DE5" w:rsidP="002B6DE5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Rede de hidrante despressurizada;</w:t>
      </w:r>
    </w:p>
    <w:p w14:paraId="73C8BE09" w14:textId="77777777" w:rsidR="002B6DE5" w:rsidRPr="00B70096" w:rsidRDefault="002B6DE5" w:rsidP="002B6DE5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Rede de sprinkler despressurizada;</w:t>
      </w:r>
    </w:p>
    <w:p w14:paraId="772F66F6" w14:textId="77777777" w:rsidR="002B6DE5" w:rsidRPr="00B70096" w:rsidRDefault="002B6DE5" w:rsidP="002B6DE5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Abrigo de hidrante sem mangueira ou esguicho;</w:t>
      </w:r>
    </w:p>
    <w:p w14:paraId="708DE9C5" w14:textId="77777777" w:rsidR="002B6DE5" w:rsidRPr="00B70096" w:rsidRDefault="002B6DE5" w:rsidP="002B6DE5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Iluminação de emergência inoperante;</w:t>
      </w:r>
    </w:p>
    <w:p w14:paraId="0F4E14E5" w14:textId="77777777" w:rsidR="002B6DE5" w:rsidRPr="00B70096" w:rsidRDefault="002B6DE5" w:rsidP="002B6DE5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Hidrante, acionador manual e extintores sem identificação e sinalização;</w:t>
      </w:r>
    </w:p>
    <w:p w14:paraId="41843F14" w14:textId="77777777" w:rsidR="002B6DE5" w:rsidRPr="00B70096" w:rsidRDefault="002B6DE5" w:rsidP="002B6DE5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Placas de sinalização de equipamento e rota de fuga fora dos padrões da NBR 13434;</w:t>
      </w:r>
    </w:p>
    <w:p w14:paraId="0974AA5A" w14:textId="77777777" w:rsidR="002B6DE5" w:rsidRPr="00B70096" w:rsidRDefault="002B6DE5" w:rsidP="002B6DE5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Suporte de extintores ausentes ou sem a devida fixação ao piso ou à parede;</w:t>
      </w:r>
    </w:p>
    <w:p w14:paraId="5BB7E821" w14:textId="77777777" w:rsidR="002B6DE5" w:rsidRPr="00B70096" w:rsidRDefault="002B6DE5" w:rsidP="002B6DE5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Central de alarme inoperante;</w:t>
      </w:r>
    </w:p>
    <w:p w14:paraId="395124FD" w14:textId="77777777" w:rsidR="002B6DE5" w:rsidRPr="00B70096" w:rsidRDefault="002B6DE5" w:rsidP="002B6DE5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Detector de fumaça inoperante em área não habitada;</w:t>
      </w:r>
    </w:p>
    <w:p w14:paraId="7904C012" w14:textId="77777777" w:rsidR="002B6DE5" w:rsidRPr="00B70096" w:rsidRDefault="002B6DE5" w:rsidP="002B6DE5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Quadro elétrico de bombas sem identificação, com fiação inadequada e proteção inoperante;</w:t>
      </w:r>
    </w:p>
    <w:p w14:paraId="46495B4A" w14:textId="77777777" w:rsidR="002B6DE5" w:rsidRPr="00B70096" w:rsidRDefault="002B6DE5" w:rsidP="002B6DE5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Tubulação sem pintura adequada, considerando também a cor;</w:t>
      </w:r>
    </w:p>
    <w:p w14:paraId="073FFD54" w14:textId="77777777" w:rsidR="002B6DE5" w:rsidRPr="00B70096" w:rsidRDefault="002B6DE5" w:rsidP="002B6DE5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Sinalização de segurança contra incêndio e pânico ausente ou danificada;</w:t>
      </w:r>
    </w:p>
    <w:p w14:paraId="3CE63205" w14:textId="77777777" w:rsidR="002B6DE5" w:rsidRPr="00B70096" w:rsidRDefault="002B6DE5" w:rsidP="002B6DE5">
      <w:pPr>
        <w:pStyle w:val="Estilonivel2Arial11ptNegritoJustificado"/>
        <w:rPr>
          <w:rFonts w:cs="Arial"/>
          <w:szCs w:val="22"/>
        </w:rPr>
      </w:pPr>
      <w:bookmarkStart w:id="18" w:name="_Toc419109009"/>
      <w:bookmarkStart w:id="19" w:name="_Toc28078754"/>
      <w:r w:rsidRPr="00B70096">
        <w:rPr>
          <w:rFonts w:cs="Arial"/>
          <w:szCs w:val="22"/>
        </w:rPr>
        <w:t>CLIMATIZAÇÃO</w:t>
      </w:r>
      <w:bookmarkEnd w:id="18"/>
      <w:bookmarkEnd w:id="19"/>
    </w:p>
    <w:p w14:paraId="6619ADA0" w14:textId="77777777" w:rsidR="002B6DE5" w:rsidRPr="00B70096" w:rsidRDefault="002B6DE5" w:rsidP="002B6DE5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Os itens de instalações de climatização compreende todo o sistema de climatização da unidade avaliada, bem como quaisquer componentes/equipamentos de condicionamento de ar, ventilação, exaustão, dutos de ar, drenos, dentre outros.</w:t>
      </w:r>
    </w:p>
    <w:p w14:paraId="0226BBBB" w14:textId="77777777" w:rsidR="002B6DE5" w:rsidRPr="00B70096" w:rsidRDefault="002B6DE5" w:rsidP="002B6DE5">
      <w:pPr>
        <w:pStyle w:val="Estilonivel3Arial11ptNegrit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DAS DISPOSIÇÕES GERAIS</w:t>
      </w:r>
    </w:p>
    <w:p w14:paraId="22FC97ED" w14:textId="77777777" w:rsidR="002B6DE5" w:rsidRPr="00B70096" w:rsidRDefault="002B6DE5" w:rsidP="002B6DE5">
      <w:pPr>
        <w:pStyle w:val="Estilonivel4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Verificar:</w:t>
      </w:r>
    </w:p>
    <w:p w14:paraId="4F5D3245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Condicionadores de Ar;</w:t>
      </w:r>
    </w:p>
    <w:p w14:paraId="455E635F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Bombas hidráulicas;</w:t>
      </w:r>
    </w:p>
    <w:p w14:paraId="51171957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Bombas dosadoras, componentes e insumos de sistemas de tratamento de água;</w:t>
      </w:r>
    </w:p>
    <w:p w14:paraId="7E33F2AC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Torres de resfriamento (Arrefecimento);</w:t>
      </w:r>
    </w:p>
    <w:p w14:paraId="29F1A90C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Tubulações para água de condensação e água gelada, inclusive seus componentes, válvulas, registros, filtros, suportes, isolamentos térmicos e sua proteção, etc.;</w:t>
      </w:r>
    </w:p>
    <w:p w14:paraId="36EEEEE0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Manômetros e termômetros;</w:t>
      </w:r>
    </w:p>
    <w:p w14:paraId="074EE617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Válvulas de controle;</w:t>
      </w:r>
    </w:p>
    <w:p w14:paraId="78DDA43E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Tanques de expansão e reposição de água;</w:t>
      </w:r>
    </w:p>
    <w:p w14:paraId="69F2DEF3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Exaustores, ventiladores e caixas de ventilação;</w:t>
      </w:r>
    </w:p>
    <w:p w14:paraId="255FF702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Amortecedores de vibração;</w:t>
      </w:r>
    </w:p>
    <w:p w14:paraId="6D93BC53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Casas de máquinas e todas as instalações existentes para uso na climatização e ventilação;</w:t>
      </w:r>
    </w:p>
    <w:p w14:paraId="57ACA99F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Acessórios para estanqueidade das portas das casas de máquinas;</w:t>
      </w:r>
    </w:p>
    <w:p w14:paraId="15F42124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Isolamentos térmicos e acústicos;</w:t>
      </w:r>
    </w:p>
    <w:p w14:paraId="51A81687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Rede de dutos e seus componentes, incluindo isolamentos e suportes;</w:t>
      </w:r>
    </w:p>
    <w:p w14:paraId="38751894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Difusores e grelhas de insuflação e retorno de ar, incluindo colarinhos e registros;</w:t>
      </w:r>
    </w:p>
    <w:p w14:paraId="7F3CAFF1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Venezianas;</w:t>
      </w:r>
    </w:p>
    <w:p w14:paraId="5636AA02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Vãos de retorno de ar e tomadas de ar externo;</w:t>
      </w:r>
    </w:p>
    <w:p w14:paraId="0A24F981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Todos os filtros de ar;</w:t>
      </w:r>
    </w:p>
    <w:p w14:paraId="4784771F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Chicanas acústicas;</w:t>
      </w:r>
    </w:p>
    <w:p w14:paraId="3FDAAF03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Registros diversos, de controle manual ou automático (dampers motorizados);</w:t>
      </w:r>
    </w:p>
    <w:p w14:paraId="4378DC42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Termostatos e pressostatos;</w:t>
      </w:r>
    </w:p>
    <w:p w14:paraId="0EA6A579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Infraestrutura e componentes de sistema de automação específico de climatização e ventilação;</w:t>
      </w:r>
    </w:p>
    <w:p w14:paraId="2A26D01A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Variadores de frequência;</w:t>
      </w:r>
    </w:p>
    <w:p w14:paraId="2E0A3150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Atuadores;</w:t>
      </w:r>
    </w:p>
    <w:p w14:paraId="5812A8EC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Controladores e interfaces de automação;</w:t>
      </w:r>
    </w:p>
    <w:p w14:paraId="5EE73DEC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Medidores, transdutores e sensores (inclusive de CO2);</w:t>
      </w:r>
    </w:p>
    <w:p w14:paraId="683F7EEB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Caixas de VAV;</w:t>
      </w:r>
    </w:p>
    <w:p w14:paraId="66F4E4B2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Purgadores diversos;</w:t>
      </w:r>
    </w:p>
    <w:p w14:paraId="5BF66D02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Trocadores de calor;</w:t>
      </w:r>
    </w:p>
    <w:p w14:paraId="17C0D898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Dispositivos de aquecimento;</w:t>
      </w:r>
    </w:p>
    <w:p w14:paraId="5C420427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Dispositivos de umidificação e desumidificação;</w:t>
      </w:r>
    </w:p>
    <w:p w14:paraId="6BA62A33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Dispositivos de controle de condensação;</w:t>
      </w:r>
    </w:p>
    <w:p w14:paraId="60ADE528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Recuperadores de calor;</w:t>
      </w:r>
    </w:p>
    <w:p w14:paraId="0A3D087A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Controladores entálpicos;</w:t>
      </w:r>
    </w:p>
    <w:p w14:paraId="627AD4BC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Circuitos frigoríficos e todos os componentes neles instalados, incluindo isolamentos térmicos e proteção contra radiação UV;</w:t>
      </w:r>
    </w:p>
    <w:p w14:paraId="1D4014C7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Ralos e caixas sifonadas;</w:t>
      </w:r>
    </w:p>
    <w:p w14:paraId="3E69E006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Drenos;</w:t>
      </w:r>
    </w:p>
    <w:p w14:paraId="7EC415D3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Estruturas, suportes e bases de equipamentos e componentes;</w:t>
      </w:r>
    </w:p>
    <w:p w14:paraId="43864314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Estruturas metálicas para acesso exclusivo aos componentes dos sistemas de climatização e ventilação;</w:t>
      </w:r>
    </w:p>
    <w:p w14:paraId="10C820D3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Troca de peças;</w:t>
      </w:r>
    </w:p>
    <w:p w14:paraId="689FE7DC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Regulagens e lubrificações;</w:t>
      </w:r>
    </w:p>
    <w:p w14:paraId="598EDF60" w14:textId="20456BD4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Limpeza de filtros e de </w:t>
      </w:r>
      <w:r w:rsidR="00B468D6" w:rsidRPr="00B70096">
        <w:rPr>
          <w:rFonts w:cs="Arial"/>
          <w:sz w:val="22"/>
          <w:szCs w:val="22"/>
        </w:rPr>
        <w:t>ar-condicionado</w:t>
      </w:r>
      <w:r w:rsidRPr="00B70096">
        <w:rPr>
          <w:rFonts w:cs="Arial"/>
          <w:sz w:val="22"/>
          <w:szCs w:val="22"/>
        </w:rPr>
        <w:t>;</w:t>
      </w:r>
    </w:p>
    <w:p w14:paraId="591C5AC3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Troca ou complementação de gás;</w:t>
      </w:r>
    </w:p>
    <w:p w14:paraId="2FD2D278" w14:textId="77777777" w:rsidR="002B6DE5" w:rsidRPr="00B70096" w:rsidRDefault="002B6DE5" w:rsidP="002B6DE5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Limpeza da casa de máquinas, dutos (interna e externa) e equipamentos;</w:t>
      </w:r>
    </w:p>
    <w:p w14:paraId="45E10116" w14:textId="77777777" w:rsidR="002B6DE5" w:rsidRPr="00B70096" w:rsidRDefault="002B6DE5" w:rsidP="002B6DE5">
      <w:pPr>
        <w:pStyle w:val="Estilonivel3Arial11ptNegrit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DOS EQUIPAMENTOS</w:t>
      </w:r>
    </w:p>
    <w:p w14:paraId="63F38B5F" w14:textId="2A72107E" w:rsidR="002B6DE5" w:rsidRPr="00B70096" w:rsidRDefault="00B468D6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AR-CONDICIONADO</w:t>
      </w:r>
      <w:r w:rsidR="002B6DE5" w:rsidRPr="00B70096">
        <w:rPr>
          <w:rFonts w:cs="Arial"/>
          <w:sz w:val="22"/>
          <w:szCs w:val="22"/>
        </w:rPr>
        <w:t xml:space="preserve"> DE JANELA</w:t>
      </w:r>
    </w:p>
    <w:p w14:paraId="1136A850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8E3AEA5" w14:textId="77777777" w:rsidR="002B6DE5" w:rsidRPr="00B70096" w:rsidRDefault="002B6DE5" w:rsidP="002B6DE5">
      <w:pPr>
        <w:pStyle w:val="nivel5"/>
        <w:numPr>
          <w:ilvl w:val="0"/>
          <w:numId w:val="6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Grade frontal;</w:t>
      </w:r>
    </w:p>
    <w:p w14:paraId="51AFE8E0" w14:textId="77777777" w:rsidR="002B6DE5" w:rsidRPr="00B70096" w:rsidRDefault="002B6DE5" w:rsidP="002B6DE5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Gabinete;</w:t>
      </w:r>
    </w:p>
    <w:p w14:paraId="6485B9CE" w14:textId="77777777" w:rsidR="002B6DE5" w:rsidRPr="00B70096" w:rsidRDefault="002B6DE5" w:rsidP="002B6DE5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Aletas de direcionamento de ar;</w:t>
      </w:r>
    </w:p>
    <w:p w14:paraId="79360B45" w14:textId="77777777" w:rsidR="002B6DE5" w:rsidRPr="00B70096" w:rsidRDefault="002B6DE5" w:rsidP="002B6DE5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Botões/ knob’s;</w:t>
      </w:r>
    </w:p>
    <w:p w14:paraId="295B4470" w14:textId="77777777" w:rsidR="002B6DE5" w:rsidRPr="00B70096" w:rsidRDefault="002B6DE5" w:rsidP="002B6DE5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Serpentina evaporadora e condensadora;</w:t>
      </w:r>
    </w:p>
    <w:p w14:paraId="2D5D4598" w14:textId="77777777" w:rsidR="002B6DE5" w:rsidRPr="00B70096" w:rsidRDefault="002B6DE5" w:rsidP="002B6DE5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Bandejas (sem vazamentos) e compressor;</w:t>
      </w:r>
    </w:p>
    <w:p w14:paraId="6E43A7F1" w14:textId="77777777" w:rsidR="002B6DE5" w:rsidRPr="00B70096" w:rsidRDefault="002B6DE5" w:rsidP="002B6DE5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Diferencial de temperatura de insuflação e retorno adequada;</w:t>
      </w:r>
    </w:p>
    <w:p w14:paraId="348EAC95" w14:textId="77777777" w:rsidR="002B6DE5" w:rsidRPr="00B70096" w:rsidRDefault="002B6DE5" w:rsidP="002B6DE5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Inclinação adequada;</w:t>
      </w:r>
    </w:p>
    <w:p w14:paraId="607F967C" w14:textId="24D5BEAA" w:rsidR="002B6DE5" w:rsidRPr="00B70096" w:rsidRDefault="002B6DE5" w:rsidP="002B6DE5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Bo</w:t>
      </w:r>
      <w:r w:rsidR="00AA0569">
        <w:rPr>
          <w:rFonts w:cs="Arial"/>
          <w:sz w:val="22"/>
          <w:szCs w:val="22"/>
        </w:rPr>
        <w:t xml:space="preserve">m suporte </w:t>
      </w:r>
      <w:r w:rsidRPr="00B70096">
        <w:rPr>
          <w:rFonts w:cs="Arial"/>
          <w:sz w:val="22"/>
          <w:szCs w:val="22"/>
        </w:rPr>
        <w:t>e fixação do equipamento;</w:t>
      </w:r>
    </w:p>
    <w:p w14:paraId="19BD0265" w14:textId="77777777" w:rsidR="002B6DE5" w:rsidRPr="00B70096" w:rsidRDefault="002B6DE5" w:rsidP="002B6DE5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Circuito frigorífico sem indícios de vazamentos;</w:t>
      </w:r>
    </w:p>
    <w:p w14:paraId="03118D06" w14:textId="77777777" w:rsidR="002B6DE5" w:rsidRPr="00B70096" w:rsidRDefault="002B6DE5" w:rsidP="002B6DE5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Funcionamento e temperatura adequada do disjuntor;</w:t>
      </w:r>
    </w:p>
    <w:p w14:paraId="535BD8B9" w14:textId="77777777" w:rsidR="002B6DE5" w:rsidRPr="00B70096" w:rsidRDefault="002B6DE5" w:rsidP="002B6DE5">
      <w:pPr>
        <w:pStyle w:val="nivel5"/>
        <w:numPr>
          <w:ilvl w:val="0"/>
          <w:numId w:val="6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Tensão elétrica medida dentro do padrão;</w:t>
      </w:r>
    </w:p>
    <w:p w14:paraId="05961E3C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CHILLER COM CONDENSAÇÃO A ÁGUA</w:t>
      </w:r>
    </w:p>
    <w:p w14:paraId="6B1292ED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429B719A" w14:textId="77777777" w:rsidR="002B6DE5" w:rsidRPr="00B70096" w:rsidRDefault="002B6DE5" w:rsidP="002B6DE5">
      <w:pPr>
        <w:pStyle w:val="nivel5"/>
        <w:numPr>
          <w:ilvl w:val="0"/>
          <w:numId w:val="6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Variador(es) de frequência;</w:t>
      </w:r>
    </w:p>
    <w:p w14:paraId="6062032D" w14:textId="77777777" w:rsidR="002B6DE5" w:rsidRPr="00B70096" w:rsidRDefault="002B6DE5" w:rsidP="002B6DE5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Placa de controle microprocessada;</w:t>
      </w:r>
    </w:p>
    <w:p w14:paraId="2B20B435" w14:textId="77777777" w:rsidR="002B6DE5" w:rsidRPr="00B70096" w:rsidRDefault="002B6DE5" w:rsidP="002B6DE5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Conexões flexíveis (mangotes e juntas);</w:t>
      </w:r>
    </w:p>
    <w:p w14:paraId="20AE2D72" w14:textId="77777777" w:rsidR="002B6DE5" w:rsidRPr="00B70096" w:rsidRDefault="002B6DE5" w:rsidP="002B6DE5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Resistências de cárter normal;</w:t>
      </w:r>
    </w:p>
    <w:p w14:paraId="5512403C" w14:textId="77777777" w:rsidR="002B6DE5" w:rsidRPr="00B70096" w:rsidRDefault="002B6DE5" w:rsidP="002B6DE5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Evaporador (cooler);</w:t>
      </w:r>
    </w:p>
    <w:p w14:paraId="38372520" w14:textId="77777777" w:rsidR="002B6DE5" w:rsidRPr="00B70096" w:rsidRDefault="002B6DE5" w:rsidP="002B6DE5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Tubulação de água gelada (estanque, bem isolada termicamente, bem fixada, proteções mecânicas adequadas);</w:t>
      </w:r>
    </w:p>
    <w:p w14:paraId="3698029C" w14:textId="77777777" w:rsidR="002B6DE5" w:rsidRPr="00B70096" w:rsidRDefault="002B6DE5" w:rsidP="002B6DE5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Tubulações de água de condensação (ausência de sinais de furos);</w:t>
      </w:r>
    </w:p>
    <w:p w14:paraId="00A8E72E" w14:textId="77777777" w:rsidR="002B6DE5" w:rsidRPr="00B70096" w:rsidRDefault="002B6DE5" w:rsidP="002B6DE5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Organização e ausência de sinais em quadros elétricos de força e comando;</w:t>
      </w:r>
    </w:p>
    <w:p w14:paraId="6AB96E48" w14:textId="77777777" w:rsidR="002B6DE5" w:rsidRPr="00B70096" w:rsidRDefault="002B6DE5" w:rsidP="002B6DE5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Diferencial de temperatura entre entrada e saída de água gelada normal (ref.: 5 a 7°c) e de água de condensação normal (ref.: 5,5°c);</w:t>
      </w:r>
    </w:p>
    <w:p w14:paraId="66C89E31" w14:textId="77777777" w:rsidR="002B6DE5" w:rsidRPr="00B70096" w:rsidRDefault="002B6DE5" w:rsidP="002B6DE5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Torres de arrefecimento com estado de conservação (gabinete, aletas, porta de inspeção, vibração, pintura, etc.) e diferencial de temperatura normal (entrada-saída ref. 5,5°C);</w:t>
      </w:r>
    </w:p>
    <w:p w14:paraId="3969A188" w14:textId="77777777" w:rsidR="002B6DE5" w:rsidRPr="00B70096" w:rsidRDefault="002B6DE5" w:rsidP="002B6DE5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Verificar ausência de vazamentos e lodos na torre e proximidades;</w:t>
      </w:r>
    </w:p>
    <w:p w14:paraId="2466AF2E" w14:textId="77777777" w:rsidR="002B6DE5" w:rsidRPr="00B70096" w:rsidRDefault="002B6DE5" w:rsidP="002B6DE5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Água de condensação (tratamento químico, aspecto, etc.);</w:t>
      </w:r>
    </w:p>
    <w:p w14:paraId="125B4A36" w14:textId="77777777" w:rsidR="002B6DE5" w:rsidRPr="00B70096" w:rsidRDefault="002B6DE5" w:rsidP="002B6DE5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Torres de arrefecimento (enchimento, chave-bóia) normal;</w:t>
      </w:r>
    </w:p>
    <w:p w14:paraId="533AAC91" w14:textId="77777777" w:rsidR="002B6DE5" w:rsidRPr="00B70096" w:rsidRDefault="002B6DE5" w:rsidP="002B6DE5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Revezamento de compressores sendo efetuado e pressão de óleo normal em todos os compressores;</w:t>
      </w:r>
    </w:p>
    <w:p w14:paraId="0CFB244D" w14:textId="77777777" w:rsidR="002B6DE5" w:rsidRPr="00B70096" w:rsidRDefault="002B6DE5" w:rsidP="002B6DE5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Pressões e temperaturas do fluido refrigerante normais em todos os circuitos;</w:t>
      </w:r>
    </w:p>
    <w:p w14:paraId="19AC477C" w14:textId="77777777" w:rsidR="002B6DE5" w:rsidRPr="00B70096" w:rsidRDefault="002B6DE5" w:rsidP="002B6DE5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Estanqueidade normal do circuito frigorífico;</w:t>
      </w:r>
    </w:p>
    <w:p w14:paraId="013F2BA7" w14:textId="77777777" w:rsidR="002B6DE5" w:rsidRPr="00B70096" w:rsidRDefault="002B6DE5" w:rsidP="002B6DE5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Evaporador e condensador com rendimento normal (limpeza interna - avaliar perda de carga e diferencial de temperatura);</w:t>
      </w:r>
    </w:p>
    <w:p w14:paraId="6F7A63B5" w14:textId="77777777" w:rsidR="002B6DE5" w:rsidRPr="00B70096" w:rsidRDefault="002B6DE5" w:rsidP="002B6DE5">
      <w:pPr>
        <w:pStyle w:val="nivel5"/>
        <w:numPr>
          <w:ilvl w:val="0"/>
          <w:numId w:val="6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Inexistência de alarmes ativos;</w:t>
      </w:r>
    </w:p>
    <w:p w14:paraId="454FFFE1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CHILLER COM CONDENSAÇÃO A AR</w:t>
      </w:r>
    </w:p>
    <w:p w14:paraId="29183A20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217A99DF" w14:textId="77777777" w:rsidR="002B6DE5" w:rsidRPr="00B70096" w:rsidRDefault="002B6DE5" w:rsidP="002B6DE5">
      <w:pPr>
        <w:pStyle w:val="nivel5"/>
        <w:numPr>
          <w:ilvl w:val="0"/>
          <w:numId w:val="6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Bombas de água gelada;</w:t>
      </w:r>
    </w:p>
    <w:p w14:paraId="776DB4FC" w14:textId="77777777" w:rsidR="002B6DE5" w:rsidRPr="00B70096" w:rsidRDefault="002B6DE5" w:rsidP="002B6DE5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Tubulação de água gelada (estanqueidade, fixação, proteção mecânica);</w:t>
      </w:r>
    </w:p>
    <w:p w14:paraId="46C5117F" w14:textId="77777777" w:rsidR="002B6DE5" w:rsidRPr="00B70096" w:rsidRDefault="002B6DE5" w:rsidP="002B6DE5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Quadros elétricos de força (aquecimento, organização, funcionamento);</w:t>
      </w:r>
    </w:p>
    <w:p w14:paraId="113D08FC" w14:textId="77777777" w:rsidR="002B6DE5" w:rsidRPr="00B70096" w:rsidRDefault="002B6DE5" w:rsidP="002B6DE5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Placa de controle microprocessado;</w:t>
      </w:r>
    </w:p>
    <w:p w14:paraId="6D8E68D6" w14:textId="77777777" w:rsidR="002B6DE5" w:rsidRPr="00B70096" w:rsidRDefault="002B6DE5" w:rsidP="002B6DE5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Variador(es) de frequência;</w:t>
      </w:r>
    </w:p>
    <w:p w14:paraId="0B58C9EA" w14:textId="77777777" w:rsidR="002B6DE5" w:rsidRPr="00B70096" w:rsidRDefault="002B6DE5" w:rsidP="002B6DE5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Compressores;</w:t>
      </w:r>
    </w:p>
    <w:p w14:paraId="6846C656" w14:textId="77777777" w:rsidR="002B6DE5" w:rsidRPr="00B70096" w:rsidRDefault="002B6DE5" w:rsidP="002B6DE5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Revezamento de compressores sendo efetuado;</w:t>
      </w:r>
    </w:p>
    <w:p w14:paraId="7E33B126" w14:textId="77777777" w:rsidR="002B6DE5" w:rsidRPr="00B70096" w:rsidRDefault="002B6DE5" w:rsidP="002B6DE5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Resistência de cárter;</w:t>
      </w:r>
    </w:p>
    <w:p w14:paraId="201FEBD4" w14:textId="77777777" w:rsidR="002B6DE5" w:rsidRPr="00B70096" w:rsidRDefault="002B6DE5" w:rsidP="002B6DE5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Pressão de óleo;</w:t>
      </w:r>
    </w:p>
    <w:p w14:paraId="03A6E296" w14:textId="77777777" w:rsidR="002B6DE5" w:rsidRPr="00B70096" w:rsidRDefault="002B6DE5" w:rsidP="002B6DE5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Pressões e temperaturas em todos os circuitos;</w:t>
      </w:r>
    </w:p>
    <w:p w14:paraId="344F3B4E" w14:textId="77777777" w:rsidR="002B6DE5" w:rsidRPr="00B70096" w:rsidRDefault="002B6DE5" w:rsidP="002B6DE5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Estanqueidade do circuito frigorífico;</w:t>
      </w:r>
    </w:p>
    <w:p w14:paraId="5EA2FC9F" w14:textId="77777777" w:rsidR="002B6DE5" w:rsidRPr="00B70096" w:rsidRDefault="002B6DE5" w:rsidP="002B6DE5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Filtros secadores;</w:t>
      </w:r>
    </w:p>
    <w:p w14:paraId="2DC23F12" w14:textId="77777777" w:rsidR="002B6DE5" w:rsidRPr="00B70096" w:rsidRDefault="002B6DE5" w:rsidP="002B6DE5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Ventiladores condensador (sentido correto de rotação, rolamentos em bom estado);</w:t>
      </w:r>
    </w:p>
    <w:p w14:paraId="0FFA712E" w14:textId="77777777" w:rsidR="002B6DE5" w:rsidRPr="00B70096" w:rsidRDefault="002B6DE5" w:rsidP="002B6DE5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Evaporador (cooler, limpeza, perda de carga e vazão);</w:t>
      </w:r>
    </w:p>
    <w:p w14:paraId="15D4AACF" w14:textId="77777777" w:rsidR="002B6DE5" w:rsidRPr="00B70096" w:rsidRDefault="002B6DE5" w:rsidP="002B6DE5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Inexistência de alarmes ativos;</w:t>
      </w:r>
    </w:p>
    <w:p w14:paraId="1AA98A6A" w14:textId="77777777" w:rsidR="002B6DE5" w:rsidRPr="00B70096" w:rsidRDefault="002B6DE5" w:rsidP="002B6DE5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Diferencial de temperatura entrada x saída de água gelada (ideal 5 a 7°c);</w:t>
      </w:r>
    </w:p>
    <w:p w14:paraId="752FB55C" w14:textId="77777777" w:rsidR="002B6DE5" w:rsidRPr="00B70096" w:rsidRDefault="002B6DE5" w:rsidP="002B6DE5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Serpentina condensadora (aletas sem amassamentos e corrosão);</w:t>
      </w:r>
    </w:p>
    <w:p w14:paraId="424D74BF" w14:textId="77777777" w:rsidR="002B6DE5" w:rsidRPr="00B70096" w:rsidRDefault="002B6DE5" w:rsidP="002B6DE5">
      <w:pPr>
        <w:pStyle w:val="nivel5"/>
        <w:numPr>
          <w:ilvl w:val="0"/>
          <w:numId w:val="6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Condensador limpo;</w:t>
      </w:r>
    </w:p>
    <w:p w14:paraId="308493A3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FAN-COIL</w:t>
      </w:r>
    </w:p>
    <w:p w14:paraId="69209C4B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2318DF69" w14:textId="77777777" w:rsidR="002B6DE5" w:rsidRPr="00B70096" w:rsidRDefault="002B6DE5" w:rsidP="002B6DE5">
      <w:pPr>
        <w:pStyle w:val="nivel5"/>
        <w:numPr>
          <w:ilvl w:val="0"/>
          <w:numId w:val="6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Voluta e rotor do ventilador;</w:t>
      </w:r>
    </w:p>
    <w:p w14:paraId="0C3F83C8" w14:textId="77777777" w:rsidR="002B6DE5" w:rsidRPr="00B70096" w:rsidRDefault="002B6DE5" w:rsidP="002B6DE5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Distribuição do ar (redes de dutos / difusores e grelhas);</w:t>
      </w:r>
    </w:p>
    <w:p w14:paraId="7BAF51D1" w14:textId="77777777" w:rsidR="002B6DE5" w:rsidRPr="00B70096" w:rsidRDefault="002B6DE5" w:rsidP="002B6DE5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Filtro de água;</w:t>
      </w:r>
    </w:p>
    <w:p w14:paraId="0FE2A7AE" w14:textId="64E9C4F9" w:rsidR="002B6DE5" w:rsidRPr="00B70096" w:rsidRDefault="002B6DE5" w:rsidP="002B6DE5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Verificar condicionador (bandeja e </w:t>
      </w:r>
      <w:r w:rsidR="00AA0569" w:rsidRPr="00B70096">
        <w:rPr>
          <w:rFonts w:cs="Arial"/>
          <w:sz w:val="22"/>
          <w:szCs w:val="22"/>
        </w:rPr>
        <w:t>serpentina</w:t>
      </w:r>
      <w:r w:rsidRPr="00B70096">
        <w:rPr>
          <w:rFonts w:cs="Arial"/>
          <w:sz w:val="22"/>
          <w:szCs w:val="22"/>
        </w:rPr>
        <w:t xml:space="preserve"> limpas e sem focos de corrosão);</w:t>
      </w:r>
    </w:p>
    <w:p w14:paraId="05476F4B" w14:textId="77777777" w:rsidR="002B6DE5" w:rsidRPr="00B70096" w:rsidRDefault="002B6DE5" w:rsidP="002B6DE5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Correias e polias (alinhamento, tensão e conservação);</w:t>
      </w:r>
    </w:p>
    <w:p w14:paraId="208542C0" w14:textId="77777777" w:rsidR="002B6DE5" w:rsidRPr="00B70096" w:rsidRDefault="002B6DE5" w:rsidP="002B6DE5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Rolamentos, mancais e buchas (lubrificação, ruído, folga);</w:t>
      </w:r>
    </w:p>
    <w:p w14:paraId="335E8390" w14:textId="77777777" w:rsidR="002B6DE5" w:rsidRPr="00B70096" w:rsidRDefault="002B6DE5" w:rsidP="002B6DE5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Diferencial de temperatura entre retorno e insuflação adequado (Ref. &gt;=10°C);</w:t>
      </w:r>
    </w:p>
    <w:p w14:paraId="4BE9ED8C" w14:textId="77777777" w:rsidR="002B6DE5" w:rsidRPr="00B70096" w:rsidRDefault="002B6DE5" w:rsidP="002B6DE5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Temperatura adequada no ambiente servido pelo condicionador;</w:t>
      </w:r>
    </w:p>
    <w:p w14:paraId="684B0393" w14:textId="77777777" w:rsidR="002B6DE5" w:rsidRPr="00B70096" w:rsidRDefault="002B6DE5" w:rsidP="002B6DE5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Compatibilidade da vazão de ar com o projeto;</w:t>
      </w:r>
    </w:p>
    <w:p w14:paraId="20D517F0" w14:textId="77777777" w:rsidR="002B6DE5" w:rsidRPr="00B70096" w:rsidRDefault="002B6DE5" w:rsidP="002B6DE5">
      <w:pPr>
        <w:pStyle w:val="nivel5"/>
        <w:numPr>
          <w:ilvl w:val="0"/>
          <w:numId w:val="6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Funcionamento normal da válvula de controle de água gelada (duas ou três vias);</w:t>
      </w:r>
    </w:p>
    <w:p w14:paraId="2A041D7E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MINISPLIT</w:t>
      </w:r>
    </w:p>
    <w:p w14:paraId="7AEC334D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52790A95" w14:textId="77777777" w:rsidR="002B6DE5" w:rsidRPr="00B70096" w:rsidRDefault="002B6DE5" w:rsidP="002B6DE5">
      <w:pPr>
        <w:pStyle w:val="nivel5"/>
        <w:numPr>
          <w:ilvl w:val="0"/>
          <w:numId w:val="6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Gabinete da evaporadora;</w:t>
      </w:r>
    </w:p>
    <w:p w14:paraId="0897C87B" w14:textId="77777777" w:rsidR="002B6DE5" w:rsidRPr="00B70096" w:rsidRDefault="002B6DE5" w:rsidP="002B6DE5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Aletas de direcionamento de ar;</w:t>
      </w:r>
    </w:p>
    <w:p w14:paraId="41F2BBB3" w14:textId="77777777" w:rsidR="002B6DE5" w:rsidRPr="00B70096" w:rsidRDefault="002B6DE5" w:rsidP="002B6DE5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Placa receptora;</w:t>
      </w:r>
    </w:p>
    <w:p w14:paraId="18179187" w14:textId="77777777" w:rsidR="002B6DE5" w:rsidRPr="00B70096" w:rsidRDefault="002B6DE5" w:rsidP="002B6DE5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Leds e botões;</w:t>
      </w:r>
    </w:p>
    <w:p w14:paraId="5B36B72A" w14:textId="77777777" w:rsidR="002B6DE5" w:rsidRPr="00B70096" w:rsidRDefault="002B6DE5" w:rsidP="002B6DE5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Serpentina evaporadora e condensadora;</w:t>
      </w:r>
    </w:p>
    <w:p w14:paraId="5D1DBF44" w14:textId="77777777" w:rsidR="002B6DE5" w:rsidRPr="00B70096" w:rsidRDefault="002B6DE5" w:rsidP="002B6DE5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Bandeja de condensado (ausência de vazamentos);</w:t>
      </w:r>
    </w:p>
    <w:p w14:paraId="593F7AF4" w14:textId="77777777" w:rsidR="002B6DE5" w:rsidRPr="00B70096" w:rsidRDefault="002B6DE5" w:rsidP="002B6DE5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Estado do gabinete da condensadora;</w:t>
      </w:r>
    </w:p>
    <w:p w14:paraId="735CC804" w14:textId="77777777" w:rsidR="002B6DE5" w:rsidRPr="00B70096" w:rsidRDefault="002B6DE5" w:rsidP="002B6DE5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Disjuntor;</w:t>
      </w:r>
    </w:p>
    <w:p w14:paraId="49723870" w14:textId="77777777" w:rsidR="002B6DE5" w:rsidRPr="00B70096" w:rsidRDefault="002B6DE5" w:rsidP="002B6DE5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Compressores;</w:t>
      </w:r>
    </w:p>
    <w:p w14:paraId="3DEC0B9C" w14:textId="77777777" w:rsidR="002B6DE5" w:rsidRPr="00B70096" w:rsidRDefault="002B6DE5" w:rsidP="002B6DE5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Verificar adequação de diferencial de temperatura de insuflação e retorno;</w:t>
      </w:r>
    </w:p>
    <w:p w14:paraId="2386413B" w14:textId="222E9F3E" w:rsidR="002B6DE5" w:rsidRPr="00B70096" w:rsidRDefault="002B6DE5" w:rsidP="002B6DE5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Suport</w:t>
      </w:r>
      <w:r w:rsidR="00B468D6">
        <w:rPr>
          <w:rFonts w:cs="Arial"/>
          <w:sz w:val="22"/>
          <w:szCs w:val="22"/>
        </w:rPr>
        <w:t>e</w:t>
      </w:r>
      <w:r w:rsidRPr="00B70096">
        <w:rPr>
          <w:rFonts w:cs="Arial"/>
          <w:sz w:val="22"/>
          <w:szCs w:val="22"/>
        </w:rPr>
        <w:t xml:space="preserve"> e fixação da evaporadora e da condensadora;</w:t>
      </w:r>
    </w:p>
    <w:p w14:paraId="70813AF0" w14:textId="77777777" w:rsidR="002B6DE5" w:rsidRPr="00B70096" w:rsidRDefault="002B6DE5" w:rsidP="002B6DE5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Indícios de vazamentos do circuito frigorífico;</w:t>
      </w:r>
    </w:p>
    <w:p w14:paraId="28BF0678" w14:textId="77777777" w:rsidR="002B6DE5" w:rsidRPr="00B70096" w:rsidRDefault="002B6DE5" w:rsidP="002B6DE5">
      <w:pPr>
        <w:pStyle w:val="nivel5"/>
        <w:numPr>
          <w:ilvl w:val="0"/>
          <w:numId w:val="6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Padronização da tensão elétrica medida;</w:t>
      </w:r>
    </w:p>
    <w:p w14:paraId="4367F80B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ROOF TOP CONDENSAÇÃO A AR</w:t>
      </w:r>
    </w:p>
    <w:p w14:paraId="06A39EA8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4E0A52A5" w14:textId="77777777" w:rsidR="002B6DE5" w:rsidRPr="00B70096" w:rsidRDefault="002B6DE5" w:rsidP="002B6DE5">
      <w:pPr>
        <w:pStyle w:val="nivel5"/>
        <w:numPr>
          <w:ilvl w:val="0"/>
          <w:numId w:val="6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Ambiente pelo condicionador;</w:t>
      </w:r>
    </w:p>
    <w:p w14:paraId="7D1165F2" w14:textId="77777777" w:rsidR="002B6DE5" w:rsidRPr="00B70096" w:rsidRDefault="002B6DE5" w:rsidP="002B6DE5">
      <w:pPr>
        <w:pStyle w:val="nivel5"/>
        <w:numPr>
          <w:ilvl w:val="0"/>
          <w:numId w:val="6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Diferencial entre a temperatura de insuflação e retorno normal (acima de 10°C);</w:t>
      </w:r>
    </w:p>
    <w:p w14:paraId="1F80E53C" w14:textId="77777777" w:rsidR="002B6DE5" w:rsidRPr="00B70096" w:rsidRDefault="002B6DE5" w:rsidP="002B6DE5">
      <w:pPr>
        <w:pStyle w:val="nivel5"/>
        <w:numPr>
          <w:ilvl w:val="0"/>
          <w:numId w:val="6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Filtros secadores (diferencial de temperatura normal entre entrada/saída);</w:t>
      </w:r>
    </w:p>
    <w:p w14:paraId="2EE6ED10" w14:textId="77777777" w:rsidR="002B6DE5" w:rsidRPr="00B70096" w:rsidRDefault="002B6DE5" w:rsidP="002B6DE5">
      <w:pPr>
        <w:pStyle w:val="Estilonivel4Arial11pt"/>
        <w:numPr>
          <w:ilvl w:val="0"/>
          <w:numId w:val="69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Condensador a ar (diferencial normal entre temperatura de entrada e saída do ar de condensação; gabinete, estrutura e aletas em bom estado; tensão, alinhamento e estado das correias normal; ventilador com nível de ruído normal);</w:t>
      </w:r>
    </w:p>
    <w:p w14:paraId="6C21567A" w14:textId="1A45BCF5" w:rsidR="002B6DE5" w:rsidRPr="00B70096" w:rsidRDefault="002B6DE5" w:rsidP="002B6DE5">
      <w:pPr>
        <w:pStyle w:val="Estilonivel4Arial11pt"/>
        <w:numPr>
          <w:ilvl w:val="0"/>
          <w:numId w:val="69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Evaporador (</w:t>
      </w:r>
      <w:r w:rsidR="00B468D6" w:rsidRPr="00B70096">
        <w:rPr>
          <w:rFonts w:cs="Arial"/>
          <w:sz w:val="22"/>
          <w:szCs w:val="22"/>
        </w:rPr>
        <w:t>bandeja e aleta limpos</w:t>
      </w:r>
      <w:r w:rsidRPr="00B70096">
        <w:rPr>
          <w:rFonts w:cs="Arial"/>
          <w:sz w:val="22"/>
          <w:szCs w:val="22"/>
        </w:rPr>
        <w:t xml:space="preserve"> e sem focos de corrosão; tensão, alinhamento e estado da correia normal; ventilador com nível de ruído normal; voluta do ventilador limpa e em bom estado de conservação);</w:t>
      </w:r>
    </w:p>
    <w:p w14:paraId="55FF7417" w14:textId="77777777" w:rsidR="002B6DE5" w:rsidRPr="00B70096" w:rsidRDefault="002B6DE5" w:rsidP="002B6DE5">
      <w:pPr>
        <w:pStyle w:val="nivel5"/>
        <w:numPr>
          <w:ilvl w:val="0"/>
          <w:numId w:val="6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Distribuição adequada do ar oriundo da máquina no ambiente condicionado;</w:t>
      </w:r>
    </w:p>
    <w:p w14:paraId="4415743E" w14:textId="77777777" w:rsidR="002B6DE5" w:rsidRPr="00AB61F3" w:rsidRDefault="002B6DE5" w:rsidP="002B6DE5">
      <w:pPr>
        <w:pStyle w:val="EstiloEstilonivel4Arial11ptPreto1"/>
        <w:rPr>
          <w:rFonts w:cs="Arial"/>
          <w:sz w:val="22"/>
          <w:szCs w:val="22"/>
          <w:lang w:val="en-US"/>
        </w:rPr>
      </w:pPr>
      <w:r w:rsidRPr="00AB61F3">
        <w:rPr>
          <w:rFonts w:cs="Arial"/>
          <w:sz w:val="22"/>
          <w:szCs w:val="22"/>
          <w:lang w:val="en-US"/>
        </w:rPr>
        <w:t>SELF CONTAINED COND A AR INCORP</w:t>
      </w:r>
    </w:p>
    <w:p w14:paraId="061938DB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10A6E43B" w14:textId="33EDCC40" w:rsidR="002B6DE5" w:rsidRPr="00B70096" w:rsidRDefault="002B6DE5" w:rsidP="002B6DE5">
      <w:pPr>
        <w:pStyle w:val="nivel5"/>
        <w:numPr>
          <w:ilvl w:val="0"/>
          <w:numId w:val="70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Evaporador (</w:t>
      </w:r>
      <w:r w:rsidR="00B468D6" w:rsidRPr="00B70096">
        <w:rPr>
          <w:rFonts w:cs="Arial"/>
          <w:szCs w:val="22"/>
        </w:rPr>
        <w:t>bandeja e aleta limpos</w:t>
      </w:r>
      <w:r w:rsidRPr="00B70096">
        <w:rPr>
          <w:rFonts w:cs="Arial"/>
          <w:szCs w:val="22"/>
        </w:rPr>
        <w:t xml:space="preserve"> e sem focos de corrosão; tensão, alinhamento e estado da correia normal; ventilador com nível de ruído normal; voluta do ventilador limpa e em bom estado de conservação);</w:t>
      </w:r>
    </w:p>
    <w:p w14:paraId="6D8E6786" w14:textId="77777777" w:rsidR="002B6DE5" w:rsidRPr="00B70096" w:rsidRDefault="002B6DE5" w:rsidP="002B6DE5">
      <w:pPr>
        <w:pStyle w:val="Estilonivel4Arial11pt"/>
        <w:numPr>
          <w:ilvl w:val="0"/>
          <w:numId w:val="70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Condensador a ar (diferencial normal entre temperatura de entrada e saída do ar de condensação; gabinete, estrutura e aletas em bom estado; tensão, alinhamento e estado das correias normal; ventilador com nível de ruído normal);</w:t>
      </w:r>
    </w:p>
    <w:p w14:paraId="0B267373" w14:textId="77777777" w:rsidR="002B6DE5" w:rsidRPr="00B70096" w:rsidRDefault="002B6DE5" w:rsidP="002B6DE5">
      <w:pPr>
        <w:pStyle w:val="Estilonivel4Arial11pt"/>
        <w:numPr>
          <w:ilvl w:val="0"/>
          <w:numId w:val="70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Diferencial entre a temperatura de insuflação e retorno normal (acima de 10°C);</w:t>
      </w:r>
    </w:p>
    <w:p w14:paraId="5D27A851" w14:textId="77777777" w:rsidR="002B6DE5" w:rsidRPr="00B70096" w:rsidRDefault="002B6DE5" w:rsidP="002B6DE5">
      <w:pPr>
        <w:pStyle w:val="Estilonivel4Arial11pt"/>
        <w:numPr>
          <w:ilvl w:val="0"/>
          <w:numId w:val="70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Distribuição adequada do ar oriundo da máquina no ambiente condicionado;</w:t>
      </w:r>
    </w:p>
    <w:p w14:paraId="55710557" w14:textId="77777777" w:rsidR="002B6DE5" w:rsidRPr="00B70096" w:rsidRDefault="002B6DE5" w:rsidP="002B6DE5">
      <w:pPr>
        <w:pStyle w:val="Estilonivel4Arial11pt"/>
        <w:numPr>
          <w:ilvl w:val="0"/>
          <w:numId w:val="70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Normalidade da temperatura do ambiente servido pelo condicionador;</w:t>
      </w:r>
    </w:p>
    <w:p w14:paraId="6BE6B33E" w14:textId="77777777" w:rsidR="002B6DE5" w:rsidRPr="00B70096" w:rsidRDefault="002B6DE5" w:rsidP="002B6DE5">
      <w:pPr>
        <w:pStyle w:val="nivel5"/>
        <w:numPr>
          <w:ilvl w:val="0"/>
          <w:numId w:val="70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Filtros secadores (diferencial de temperatura normal entre entrada/saída);</w:t>
      </w:r>
    </w:p>
    <w:p w14:paraId="0C774D29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SELF CONTAINED COND A ÁGUA</w:t>
      </w:r>
    </w:p>
    <w:p w14:paraId="57D7C648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0BDE8E54" w14:textId="77777777" w:rsidR="002B6DE5" w:rsidRPr="00B70096" w:rsidRDefault="002B6DE5" w:rsidP="002B6DE5">
      <w:pPr>
        <w:pStyle w:val="nivel5"/>
        <w:numPr>
          <w:ilvl w:val="0"/>
          <w:numId w:val="7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Filtros "Y";</w:t>
      </w:r>
    </w:p>
    <w:p w14:paraId="7406DBA5" w14:textId="77777777" w:rsidR="002B6DE5" w:rsidRPr="00B70096" w:rsidRDefault="002B6DE5" w:rsidP="002B6DE5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Temperatura do ambiente servido pelo condicionador;</w:t>
      </w:r>
    </w:p>
    <w:p w14:paraId="46252C72" w14:textId="77777777" w:rsidR="002B6DE5" w:rsidRPr="00B70096" w:rsidRDefault="002B6DE5" w:rsidP="002B6DE5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Evaporador (tensão, alinhamento e estado da correia normal; ventilador com nível de ruído normal; voluta do ventilador limpa e em bom estado de conservação);</w:t>
      </w:r>
    </w:p>
    <w:p w14:paraId="1B26F3A6" w14:textId="77777777" w:rsidR="002B6DE5" w:rsidRPr="00B70096" w:rsidRDefault="002B6DE5" w:rsidP="002B6DE5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Distribuição adequada do ar oriundo da máquina no ambiente condicionado;</w:t>
      </w:r>
    </w:p>
    <w:p w14:paraId="405DDFCD" w14:textId="77777777" w:rsidR="002B6DE5" w:rsidRPr="00B70096" w:rsidRDefault="002B6DE5" w:rsidP="002B6DE5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Diferencial entre a temperatura de insuflação e retorno do ar normal (acima de 10°C);</w:t>
      </w:r>
    </w:p>
    <w:p w14:paraId="6C5F93A9" w14:textId="77777777" w:rsidR="002B6DE5" w:rsidRPr="00B70096" w:rsidRDefault="002B6DE5" w:rsidP="002B6DE5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Filtros secadores (diferencial de temperatura normal entre entrada/saída);</w:t>
      </w:r>
    </w:p>
    <w:p w14:paraId="29B0B295" w14:textId="5003CBE4" w:rsidR="002B6DE5" w:rsidRPr="00B70096" w:rsidRDefault="002B6DE5" w:rsidP="002B6DE5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Torre de resfriamento (porta de inspeção sem vazamentos; diferencial de temperatura normal entre entrada e saída da água de condensação, referência 5,5°C; enchimento e chave-</w:t>
      </w:r>
      <w:r w:rsidR="00B468D6" w:rsidRPr="00B70096">
        <w:rPr>
          <w:rFonts w:cs="Arial"/>
          <w:sz w:val="22"/>
          <w:szCs w:val="22"/>
        </w:rPr>
        <w:t>boia</w:t>
      </w:r>
      <w:r w:rsidRPr="00B70096">
        <w:rPr>
          <w:rFonts w:cs="Arial"/>
          <w:sz w:val="22"/>
          <w:szCs w:val="22"/>
        </w:rPr>
        <w:t xml:space="preserve"> em bom estado de conservação e funcionamento; ausência de vibração e bom estado de conservação de gabinete e aletas);</w:t>
      </w:r>
    </w:p>
    <w:p w14:paraId="7ABFBF17" w14:textId="77777777" w:rsidR="002B6DE5" w:rsidRPr="00B70096" w:rsidRDefault="002B6DE5" w:rsidP="002B6DE5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Condensador (diferencial normal de temperatura entre entrada e saída de água de condensação, ref.: 5,5°C; avaliar perda de carga e diferencial de temperatura);</w:t>
      </w:r>
    </w:p>
    <w:p w14:paraId="2912C1B4" w14:textId="77777777" w:rsidR="002B6DE5" w:rsidRPr="00B70096" w:rsidRDefault="002B6DE5" w:rsidP="002B6DE5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Água de condensação (tratamento químico adequado por meio de bomba dosadora, bom aspecto, etc.);</w:t>
      </w:r>
    </w:p>
    <w:p w14:paraId="4F9DE30B" w14:textId="77777777" w:rsidR="002B6DE5" w:rsidRPr="00B70096" w:rsidRDefault="002B6DE5" w:rsidP="002B6DE5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Ausência de vazamentos e lodo na torre e proximidades;</w:t>
      </w:r>
    </w:p>
    <w:p w14:paraId="771BEFDD" w14:textId="77777777" w:rsidR="002B6DE5" w:rsidRPr="00B70096" w:rsidRDefault="002B6DE5" w:rsidP="002B6DE5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Conexões flexíveis (bom estado de conservação dos mangotes/juntas);</w:t>
      </w:r>
    </w:p>
    <w:p w14:paraId="05CDED72" w14:textId="77777777" w:rsidR="002B6DE5" w:rsidRPr="00B70096" w:rsidRDefault="002B6DE5" w:rsidP="002B6DE5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Tubulação de água de condensação (ausência de sinais de furos);</w:t>
      </w:r>
    </w:p>
    <w:p w14:paraId="481AE124" w14:textId="77777777" w:rsidR="002B6DE5" w:rsidRPr="00B70096" w:rsidRDefault="002B6DE5" w:rsidP="002B6DE5">
      <w:pPr>
        <w:pStyle w:val="nivel5"/>
        <w:numPr>
          <w:ilvl w:val="0"/>
          <w:numId w:val="7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Tensões de alimentação normais e balanceadas (subtensão&lt;10% desequilíbrio&lt;2%);</w:t>
      </w:r>
    </w:p>
    <w:p w14:paraId="4A3BFACB" w14:textId="77777777" w:rsidR="002B6DE5" w:rsidRPr="00B70096" w:rsidRDefault="002B6DE5" w:rsidP="002B6DE5">
      <w:pPr>
        <w:pStyle w:val="EstiloEstilonivel4Arial11ptPreto1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SPLITÃO E SELF CONTAINED CODENSAÇÃO A AR REMOTO</w:t>
      </w:r>
    </w:p>
    <w:p w14:paraId="7A1119FB" w14:textId="77777777" w:rsidR="002B6DE5" w:rsidRPr="00B70096" w:rsidRDefault="002B6DE5" w:rsidP="002B6DE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D1EA306" w14:textId="77777777" w:rsidR="002B6DE5" w:rsidRPr="00B70096" w:rsidRDefault="002B6DE5" w:rsidP="002B6DE5">
      <w:pPr>
        <w:pStyle w:val="nivel5"/>
        <w:numPr>
          <w:ilvl w:val="0"/>
          <w:numId w:val="7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 do ambiente servido pelo condicionador;</w:t>
      </w:r>
    </w:p>
    <w:p w14:paraId="1B610C4D" w14:textId="77777777" w:rsidR="002B6DE5" w:rsidRPr="00B70096" w:rsidRDefault="002B6DE5" w:rsidP="002B6DE5">
      <w:pPr>
        <w:pStyle w:val="Estilonivel4Arial11pt"/>
        <w:numPr>
          <w:ilvl w:val="0"/>
          <w:numId w:val="7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Condensador a ar (diferencial normal entre temperatura de entrada e saída do ar de condensação; gabinete, estrutura e aletas em bom estado; tensão, alinhamento e estado das correias normal; ventilador com nível de ruído normal);</w:t>
      </w:r>
    </w:p>
    <w:p w14:paraId="7521A7D5" w14:textId="0B9ADE10" w:rsidR="002B6DE5" w:rsidRPr="00B70096" w:rsidRDefault="002B6DE5" w:rsidP="002B6DE5">
      <w:pPr>
        <w:pStyle w:val="Estilonivel4Arial11pt"/>
        <w:numPr>
          <w:ilvl w:val="0"/>
          <w:numId w:val="7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Evaporador (</w:t>
      </w:r>
      <w:r w:rsidR="00B468D6" w:rsidRPr="00B70096">
        <w:rPr>
          <w:rFonts w:cs="Arial"/>
          <w:sz w:val="22"/>
          <w:szCs w:val="22"/>
        </w:rPr>
        <w:t>bandeja e aleta limpos</w:t>
      </w:r>
      <w:r w:rsidRPr="00B70096">
        <w:rPr>
          <w:rFonts w:cs="Arial"/>
          <w:sz w:val="22"/>
          <w:szCs w:val="22"/>
        </w:rPr>
        <w:t xml:space="preserve"> e sem focos de corrosão; tensão, alinhamento e estado da correia normal; ventilador com nível de ruído normal; voluta do ventilador limpa e em bom estado de conservação);</w:t>
      </w:r>
    </w:p>
    <w:p w14:paraId="2730899F" w14:textId="77777777" w:rsidR="002B6DE5" w:rsidRPr="00B70096" w:rsidRDefault="002B6DE5" w:rsidP="002B6DE5">
      <w:pPr>
        <w:pStyle w:val="Estilonivel4Arial11pt"/>
        <w:numPr>
          <w:ilvl w:val="0"/>
          <w:numId w:val="7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Distribuição adequada do ar oriundo da máquina no ambiente condicionado;</w:t>
      </w:r>
    </w:p>
    <w:p w14:paraId="0C1C5A54" w14:textId="77777777" w:rsidR="002B6DE5" w:rsidRPr="00B70096" w:rsidRDefault="002B6DE5" w:rsidP="002B6DE5">
      <w:pPr>
        <w:pStyle w:val="Estilonivel4Arial11pt"/>
        <w:numPr>
          <w:ilvl w:val="0"/>
          <w:numId w:val="7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Diferencial entre a temperatura de insuflação e retorno normal (acima de 10°C);</w:t>
      </w:r>
    </w:p>
    <w:p w14:paraId="36C1F985" w14:textId="77777777" w:rsidR="002B6DE5" w:rsidRPr="00B70096" w:rsidRDefault="002B6DE5" w:rsidP="002B6DE5">
      <w:pPr>
        <w:pStyle w:val="nivel5"/>
        <w:numPr>
          <w:ilvl w:val="0"/>
          <w:numId w:val="7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Filtros secadores (diferencial de temperatura normal entre entrada/saída);</w:t>
      </w:r>
    </w:p>
    <w:p w14:paraId="4A8E3536" w14:textId="77777777" w:rsidR="002B6DE5" w:rsidRPr="00B70096" w:rsidRDefault="002B6DE5" w:rsidP="002B6DE5">
      <w:pPr>
        <w:pStyle w:val="Estilonivel3Arial11ptNegrit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ITENS CLASSIFICADOS COMO “NÃO CONFORMIDADE GRAVE”:</w:t>
      </w:r>
    </w:p>
    <w:p w14:paraId="4C9C46E9" w14:textId="77777777" w:rsidR="002B6DE5" w:rsidRPr="00B70096" w:rsidRDefault="002B6DE5" w:rsidP="002B6DE5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Carenagem de splits (</w:t>
      </w:r>
      <w:r w:rsidRPr="00B468D6">
        <w:rPr>
          <w:rFonts w:cs="Arial"/>
          <w:i/>
          <w:iCs/>
          <w:sz w:val="22"/>
          <w:szCs w:val="22"/>
        </w:rPr>
        <w:t>hi-wall</w:t>
      </w:r>
      <w:r w:rsidRPr="00B70096">
        <w:rPr>
          <w:rFonts w:cs="Arial"/>
          <w:sz w:val="22"/>
          <w:szCs w:val="22"/>
        </w:rPr>
        <w:t>, cassete e piso/teto) danificadas, faltando partes, fixadas com materiais inadequados ou com manchas de cola;</w:t>
      </w:r>
    </w:p>
    <w:p w14:paraId="225940DF" w14:textId="77777777" w:rsidR="002B6DE5" w:rsidRPr="00B70096" w:rsidRDefault="002B6DE5" w:rsidP="002B6DE5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Falta de filtro de ar em equipamentos individuais ou centrais;</w:t>
      </w:r>
    </w:p>
    <w:p w14:paraId="551A77E3" w14:textId="77777777" w:rsidR="002B6DE5" w:rsidRPr="00B70096" w:rsidRDefault="002B6DE5" w:rsidP="002B6DE5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Elementos de segurança bypassados, como relés térmicos, pressostatos, relés de supervisão de tensão, disjuntores, entre outros;</w:t>
      </w:r>
    </w:p>
    <w:p w14:paraId="7376273D" w14:textId="77777777" w:rsidR="002B6DE5" w:rsidRPr="00B70096" w:rsidRDefault="002B6DE5" w:rsidP="002B6DE5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Compressores fixados inadequadamente em suas bases;</w:t>
      </w:r>
    </w:p>
    <w:p w14:paraId="16CC3EF5" w14:textId="77777777" w:rsidR="002B6DE5" w:rsidRPr="00B70096" w:rsidRDefault="002B6DE5" w:rsidP="002B6DE5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Isolamento térmico das linhas frigorígenas danificado ou faltante;</w:t>
      </w:r>
    </w:p>
    <w:p w14:paraId="3497F0C8" w14:textId="77777777" w:rsidR="002B6DE5" w:rsidRPr="00B70096" w:rsidRDefault="002B6DE5" w:rsidP="002B6DE5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Correias trincadas, deverá ser aplicado não conformidade grave;</w:t>
      </w:r>
    </w:p>
    <w:p w14:paraId="43FCEFD7" w14:textId="77777777" w:rsidR="002B6DE5" w:rsidRPr="00B70096" w:rsidRDefault="002B6DE5" w:rsidP="002B6DE5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Polias duplas com apenas uma correia;</w:t>
      </w:r>
    </w:p>
    <w:p w14:paraId="5989D402" w14:textId="77777777" w:rsidR="002B6DE5" w:rsidRPr="00B70096" w:rsidRDefault="002B6DE5" w:rsidP="002B6DE5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Hélices das condensadoras danificadas ou desbalanceadas;</w:t>
      </w:r>
    </w:p>
    <w:p w14:paraId="179746D1" w14:textId="77777777" w:rsidR="002B6DE5" w:rsidRPr="00B70096" w:rsidRDefault="002B6DE5" w:rsidP="002B6DE5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Rolamento com ruídos excessivos;</w:t>
      </w:r>
    </w:p>
    <w:p w14:paraId="21847D98" w14:textId="77777777" w:rsidR="002B6DE5" w:rsidRPr="00B70096" w:rsidRDefault="002B6DE5" w:rsidP="002B6DE5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Uso de termostatos inadequados à operação da máquina;</w:t>
      </w:r>
    </w:p>
    <w:p w14:paraId="72D2F680" w14:textId="77777777" w:rsidR="002B6DE5" w:rsidRPr="00B70096" w:rsidRDefault="002B6DE5" w:rsidP="002B6DE5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Quadro elétrico da máquina sujo e com fiação ressecada;</w:t>
      </w:r>
    </w:p>
    <w:p w14:paraId="224774E1" w14:textId="77777777" w:rsidR="002B6DE5" w:rsidRPr="00B70096" w:rsidRDefault="002B6DE5" w:rsidP="002B6DE5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QFAC sujo, sem identificação dos circuitos e com fiação inadequada;</w:t>
      </w:r>
    </w:p>
    <w:p w14:paraId="2A5B9044" w14:textId="77777777" w:rsidR="002B6DE5" w:rsidRPr="00B70096" w:rsidRDefault="002B6DE5" w:rsidP="002B6DE5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Gabinetes de equipamentos centrais com partes faltantes ou vazamento de ar refrigerado;</w:t>
      </w:r>
    </w:p>
    <w:p w14:paraId="15BA40D8" w14:textId="77777777" w:rsidR="002B6DE5" w:rsidRPr="00B70096" w:rsidRDefault="002B6DE5" w:rsidP="002B6DE5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Vazamento de gás refrigerante nas serpentinas da evaporadora ou condensadora;</w:t>
      </w:r>
    </w:p>
    <w:p w14:paraId="25566487" w14:textId="77777777" w:rsidR="002B6DE5" w:rsidRPr="00B70096" w:rsidRDefault="002B6DE5" w:rsidP="002B6DE5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10% da área das serpentinas da evaporadora/condensadora bloqueada por aletas amassadas;</w:t>
      </w:r>
    </w:p>
    <w:p w14:paraId="7E5B6282" w14:textId="77777777" w:rsidR="002B6DE5" w:rsidRPr="00B70096" w:rsidRDefault="002B6DE5" w:rsidP="002B6DE5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Bomba secundária em rede de água gelada sem funcionar, mesmo que seja bomba reserva;</w:t>
      </w:r>
    </w:p>
    <w:p w14:paraId="12DF22C5" w14:textId="77777777" w:rsidR="002B6DE5" w:rsidRPr="00B70096" w:rsidRDefault="002B6DE5" w:rsidP="002B6DE5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Componentes dos quadros elétricos e QFAC aquecendo;</w:t>
      </w:r>
    </w:p>
    <w:p w14:paraId="154597B1" w14:textId="77777777" w:rsidR="002B6DE5" w:rsidRPr="00B70096" w:rsidRDefault="002B6DE5" w:rsidP="002B6DE5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Fiação carbonizada;</w:t>
      </w:r>
    </w:p>
    <w:p w14:paraId="29D916A7" w14:textId="77777777" w:rsidR="002B6DE5" w:rsidRPr="00B70096" w:rsidRDefault="002B6DE5" w:rsidP="002B6DE5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Vazamento de ar refrigerado na rede de dutos;</w:t>
      </w:r>
    </w:p>
    <w:p w14:paraId="0846C4BC" w14:textId="77777777" w:rsidR="002B6DE5" w:rsidRPr="00B70096" w:rsidRDefault="002B6DE5" w:rsidP="002B6DE5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Grelhas de retorno e difusores com acúmulo excessivo de sujeira;</w:t>
      </w:r>
    </w:p>
    <w:p w14:paraId="1DF61F64" w14:textId="3E7C100D" w:rsidR="002B6DE5" w:rsidRPr="00B70096" w:rsidRDefault="00B468D6" w:rsidP="002B6DE5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Constatada tubulação</w:t>
      </w:r>
      <w:r w:rsidR="002B6DE5" w:rsidRPr="00B70096">
        <w:rPr>
          <w:rFonts w:cs="Arial"/>
          <w:sz w:val="22"/>
          <w:szCs w:val="22"/>
        </w:rPr>
        <w:t xml:space="preserve"> de dreno danificada ou descarregando em local inadequado;</w:t>
      </w:r>
    </w:p>
    <w:p w14:paraId="061EF08F" w14:textId="77777777" w:rsidR="002B6DE5" w:rsidRPr="00B70096" w:rsidRDefault="002B6DE5" w:rsidP="002B6DE5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Ventiladores tipo sirocco com aletas danificadas;</w:t>
      </w:r>
    </w:p>
    <w:p w14:paraId="6BFF5E63" w14:textId="77777777" w:rsidR="002B6DE5" w:rsidRPr="00B70096" w:rsidRDefault="002B6DE5" w:rsidP="002B6DE5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Bandejas de condensados com sinais de ferrugem ou furadas;</w:t>
      </w:r>
    </w:p>
    <w:p w14:paraId="3ED4DDE6" w14:textId="77777777" w:rsidR="002B6DE5" w:rsidRPr="00B70096" w:rsidRDefault="002B6DE5" w:rsidP="002B6DE5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Falta de aletas direcionadoras do fluxo de ar;</w:t>
      </w:r>
    </w:p>
    <w:p w14:paraId="0751839F" w14:textId="77777777" w:rsidR="002B6DE5" w:rsidRPr="00B70096" w:rsidRDefault="002B6DE5" w:rsidP="002B6DE5">
      <w:pPr>
        <w:pStyle w:val="Estilonivel2Arial11ptNegritoJustificado"/>
        <w:rPr>
          <w:rFonts w:cs="Arial"/>
          <w:szCs w:val="22"/>
        </w:rPr>
      </w:pPr>
      <w:bookmarkStart w:id="20" w:name="_Toc419109010"/>
      <w:bookmarkStart w:id="21" w:name="_Toc28078755"/>
      <w:r w:rsidRPr="00B70096">
        <w:rPr>
          <w:rFonts w:cs="Arial"/>
          <w:szCs w:val="22"/>
        </w:rPr>
        <w:t>TRANSPORTE VERTICAL</w:t>
      </w:r>
      <w:bookmarkEnd w:id="20"/>
      <w:bookmarkEnd w:id="21"/>
    </w:p>
    <w:p w14:paraId="5D330DAD" w14:textId="77777777" w:rsidR="002B6DE5" w:rsidRPr="00B70096" w:rsidRDefault="002B6DE5" w:rsidP="002B6DE5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Os itens de transporte vertical compreende todo o sistema de elevadores</w:t>
      </w:r>
      <w:r>
        <w:rPr>
          <w:rFonts w:cs="Arial"/>
          <w:sz w:val="22"/>
          <w:szCs w:val="22"/>
        </w:rPr>
        <w:t xml:space="preserve"> e plataformas elevatórias</w:t>
      </w:r>
      <w:r w:rsidRPr="00B70096">
        <w:rPr>
          <w:rFonts w:cs="Arial"/>
          <w:sz w:val="22"/>
          <w:szCs w:val="22"/>
        </w:rPr>
        <w:t xml:space="preserve"> na unidade avaliada, sem comprometer a operação e a segurança dos usuários e empregados.</w:t>
      </w:r>
    </w:p>
    <w:p w14:paraId="0AA0986B" w14:textId="77777777" w:rsidR="002B6DE5" w:rsidRPr="00B70096" w:rsidRDefault="002B6DE5" w:rsidP="002B6DE5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Verificar:</w:t>
      </w:r>
    </w:p>
    <w:p w14:paraId="4E03E9EE" w14:textId="77777777" w:rsidR="002B6DE5" w:rsidRPr="00B70096" w:rsidRDefault="002B6DE5" w:rsidP="002B6DE5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Limpeza e lubrificação de partes e peças;</w:t>
      </w:r>
    </w:p>
    <w:p w14:paraId="07323DFC" w14:textId="77777777" w:rsidR="002B6DE5" w:rsidRPr="00B70096" w:rsidRDefault="002B6DE5" w:rsidP="002B6DE5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Troca de peças;</w:t>
      </w:r>
    </w:p>
    <w:p w14:paraId="2D809CF4" w14:textId="77777777" w:rsidR="002B6DE5" w:rsidRDefault="002B6DE5" w:rsidP="002B6DE5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Regulagens e programações;</w:t>
      </w:r>
    </w:p>
    <w:p w14:paraId="3A11FD28" w14:textId="77777777" w:rsidR="002B6DE5" w:rsidRDefault="002B6DE5" w:rsidP="002B6DE5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Cabina;</w:t>
      </w:r>
    </w:p>
    <w:p w14:paraId="5F29AA11" w14:textId="77777777" w:rsidR="002B6DE5" w:rsidRDefault="002B6DE5" w:rsidP="002B6DE5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Botoeiras;</w:t>
      </w:r>
    </w:p>
    <w:p w14:paraId="5C6E3367" w14:textId="77777777" w:rsidR="002B6DE5" w:rsidRDefault="002B6DE5" w:rsidP="002B6DE5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Máquina de tração;</w:t>
      </w:r>
    </w:p>
    <w:p w14:paraId="0AB6DF79" w14:textId="77777777" w:rsidR="002B6DE5" w:rsidRDefault="002B6DE5" w:rsidP="002B6DE5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Guias;</w:t>
      </w:r>
    </w:p>
    <w:p w14:paraId="24A7CB66" w14:textId="77777777" w:rsidR="002B6DE5" w:rsidRDefault="002B6DE5" w:rsidP="002B6DE5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Cabos;</w:t>
      </w:r>
    </w:p>
    <w:p w14:paraId="5432C27F" w14:textId="77777777" w:rsidR="002B6DE5" w:rsidRDefault="002B6DE5" w:rsidP="002B6DE5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Polias;</w:t>
      </w:r>
    </w:p>
    <w:p w14:paraId="3A5C760D" w14:textId="77777777" w:rsidR="002B6DE5" w:rsidRDefault="002B6DE5" w:rsidP="002B6DE5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Porta de pavimento;</w:t>
      </w:r>
    </w:p>
    <w:p w14:paraId="0829AA7E" w14:textId="77777777" w:rsidR="002B6DE5" w:rsidRDefault="002B6DE5" w:rsidP="002B6DE5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Porta de comando;</w:t>
      </w:r>
    </w:p>
    <w:p w14:paraId="417E481D" w14:textId="77777777" w:rsidR="002B6DE5" w:rsidRDefault="002B6DE5" w:rsidP="002B6DE5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Limitador de velocidade;</w:t>
      </w:r>
    </w:p>
    <w:p w14:paraId="24A15E0C" w14:textId="77777777" w:rsidR="002B6DE5" w:rsidRDefault="002B6DE5" w:rsidP="002B6DE5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Freio de segurança;</w:t>
      </w:r>
    </w:p>
    <w:p w14:paraId="5DA1C035" w14:textId="77777777" w:rsidR="002B6DE5" w:rsidRDefault="002B6DE5" w:rsidP="002B6DE5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Para-choques;</w:t>
      </w:r>
    </w:p>
    <w:p w14:paraId="2157A6E5" w14:textId="77777777" w:rsidR="002B6DE5" w:rsidRDefault="002B6DE5" w:rsidP="002B6DE5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Quadro de comando;</w:t>
      </w:r>
    </w:p>
    <w:p w14:paraId="3AAA5969" w14:textId="77777777" w:rsidR="002B6DE5" w:rsidRDefault="002B6DE5" w:rsidP="002B6DE5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Sensores;</w:t>
      </w:r>
    </w:p>
    <w:p w14:paraId="3434F028" w14:textId="77777777" w:rsidR="002B6DE5" w:rsidRDefault="002B6DE5" w:rsidP="002B6DE5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Contrapeso e seus subcomponentes;</w:t>
      </w:r>
    </w:p>
    <w:p w14:paraId="6DEDEE4B" w14:textId="77777777" w:rsidR="002B6DE5" w:rsidRDefault="002B6DE5" w:rsidP="002B6DE5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Indicador de posição;</w:t>
      </w:r>
    </w:p>
    <w:p w14:paraId="5BDBA330" w14:textId="77777777" w:rsidR="002B6DE5" w:rsidRDefault="002B6DE5" w:rsidP="002B6DE5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Limite de curso;</w:t>
      </w:r>
    </w:p>
    <w:p w14:paraId="141050AA" w14:textId="77777777" w:rsidR="002B6DE5" w:rsidRPr="00B70096" w:rsidRDefault="002B6DE5" w:rsidP="002B6DE5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Soleiras do pavimento e da cabina;</w:t>
      </w:r>
    </w:p>
    <w:p w14:paraId="50F356A2" w14:textId="77777777" w:rsidR="002B6DE5" w:rsidRPr="00B70096" w:rsidRDefault="002B6DE5" w:rsidP="002B6DE5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Manutenção preventiva;</w:t>
      </w:r>
    </w:p>
    <w:p w14:paraId="224F6CA1" w14:textId="77777777" w:rsidR="002B6DE5" w:rsidRPr="00B70096" w:rsidRDefault="002B6DE5" w:rsidP="002B6DE5">
      <w:pPr>
        <w:pStyle w:val="Estilonivel3Arial11ptNegrit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ITENS CLASSIFICADOS COMO “NÃO CONFORMIDADE GRAVE”:</w:t>
      </w:r>
    </w:p>
    <w:p w14:paraId="5C0725EB" w14:textId="77777777" w:rsidR="002B6DE5" w:rsidRPr="00B70096" w:rsidRDefault="002B6DE5" w:rsidP="002B6DE5">
      <w:pPr>
        <w:pStyle w:val="Estilonivel4Arial11pt"/>
        <w:numPr>
          <w:ilvl w:val="0"/>
          <w:numId w:val="7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Dispositivos de segurança inibidos ou desativados;</w:t>
      </w:r>
    </w:p>
    <w:p w14:paraId="19468283" w14:textId="77777777" w:rsidR="002B6DE5" w:rsidRPr="00B70096" w:rsidRDefault="002B6DE5" w:rsidP="002B6DE5">
      <w:pPr>
        <w:pStyle w:val="Estilonivel4Arial11pt"/>
        <w:numPr>
          <w:ilvl w:val="0"/>
          <w:numId w:val="7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Ausência de registro de manutenção preventiva;</w:t>
      </w:r>
    </w:p>
    <w:p w14:paraId="4109A2C6" w14:textId="77777777" w:rsidR="002B6DE5" w:rsidRPr="00B70096" w:rsidRDefault="002B6DE5" w:rsidP="002B6DE5">
      <w:pPr>
        <w:pStyle w:val="Estilonivel4Arial11pt"/>
        <w:numPr>
          <w:ilvl w:val="0"/>
          <w:numId w:val="0"/>
        </w:numPr>
        <w:ind w:left="1854"/>
        <w:rPr>
          <w:rFonts w:cs="Arial"/>
          <w:sz w:val="22"/>
          <w:szCs w:val="22"/>
        </w:rPr>
      </w:pPr>
    </w:p>
    <w:p w14:paraId="29B64ED6" w14:textId="77777777" w:rsidR="002B6DE5" w:rsidRPr="00B70096" w:rsidRDefault="002B6DE5" w:rsidP="002B6DE5">
      <w:pPr>
        <w:rPr>
          <w:rFonts w:ascii="Arial" w:hAnsi="Arial" w:cs="Arial"/>
          <w:b/>
          <w:bCs/>
          <w:sz w:val="22"/>
          <w:szCs w:val="22"/>
        </w:rPr>
      </w:pPr>
      <w:r w:rsidRPr="00B70096">
        <w:rPr>
          <w:rFonts w:ascii="Arial" w:hAnsi="Arial" w:cs="Arial"/>
          <w:b/>
          <w:bCs/>
          <w:sz w:val="22"/>
          <w:szCs w:val="22"/>
        </w:rPr>
        <w:br w:type="page"/>
      </w:r>
    </w:p>
    <w:p w14:paraId="51FB3777" w14:textId="77777777" w:rsidR="002B6DE5" w:rsidRPr="00B70096" w:rsidRDefault="002B6DE5" w:rsidP="002B6DE5">
      <w:pPr>
        <w:pStyle w:val="Estilonivel1Arial11ptNegritoJustificado"/>
        <w:rPr>
          <w:rFonts w:cs="Arial"/>
          <w:szCs w:val="22"/>
        </w:rPr>
      </w:pPr>
      <w:bookmarkStart w:id="22" w:name="_Ref421003363"/>
      <w:bookmarkStart w:id="23" w:name="_Toc28078756"/>
      <w:r w:rsidRPr="00B70096">
        <w:rPr>
          <w:rFonts w:cs="Arial"/>
          <w:szCs w:val="22"/>
        </w:rPr>
        <w:t xml:space="preserve">FORMULÁRIO </w:t>
      </w:r>
      <w:bookmarkEnd w:id="22"/>
      <w:r>
        <w:rPr>
          <w:rFonts w:cs="Arial"/>
          <w:szCs w:val="22"/>
        </w:rPr>
        <w:t>ICM</w:t>
      </w:r>
      <w:bookmarkEnd w:id="23"/>
    </w:p>
    <w:p w14:paraId="2D8BB443" w14:textId="77777777" w:rsidR="002B6DE5" w:rsidRPr="00B70096" w:rsidRDefault="002B6DE5" w:rsidP="002B6DE5">
      <w:pPr>
        <w:pStyle w:val="Estilonivel2Arial11ptNegritoJustificado"/>
        <w:rPr>
          <w:rFonts w:cs="Arial"/>
          <w:szCs w:val="22"/>
        </w:rPr>
      </w:pPr>
      <w:bookmarkStart w:id="24" w:name="_Toc28078757"/>
      <w:r w:rsidRPr="00B70096">
        <w:rPr>
          <w:rFonts w:eastAsia="Arial Unicode MS" w:cs="Arial"/>
          <w:bCs w:val="0"/>
          <w:szCs w:val="22"/>
        </w:rPr>
        <w:t>RELAÇÃO DE NÃO CONFORMIDADES</w:t>
      </w:r>
      <w:bookmarkEnd w:id="24"/>
    </w:p>
    <w:p w14:paraId="638F349F" w14:textId="77777777" w:rsidR="002B6DE5" w:rsidRPr="00B70096" w:rsidRDefault="002B6DE5" w:rsidP="002B6DE5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O formulário abaixo deve ser preenchido por unidade avaliada e deve constar apenas as </w:t>
      </w:r>
      <w:r w:rsidRPr="004E7C3B">
        <w:rPr>
          <w:rFonts w:cs="Arial"/>
          <w:sz w:val="22"/>
          <w:szCs w:val="22"/>
        </w:rPr>
        <w:t>ocorrências</w:t>
      </w:r>
      <w:r w:rsidRPr="00B70096">
        <w:rPr>
          <w:rFonts w:cs="Arial"/>
          <w:sz w:val="22"/>
          <w:szCs w:val="22"/>
        </w:rPr>
        <w:t xml:space="preserve"> classificadas como “Não Conformidade” ou </w:t>
      </w:r>
      <w:r w:rsidRPr="004E7C3B">
        <w:rPr>
          <w:rFonts w:cs="Arial"/>
          <w:sz w:val="22"/>
          <w:szCs w:val="22"/>
        </w:rPr>
        <w:t>“</w:t>
      </w:r>
      <w:r w:rsidRPr="00B70096">
        <w:rPr>
          <w:rFonts w:cs="Arial"/>
          <w:sz w:val="22"/>
          <w:szCs w:val="22"/>
        </w:rPr>
        <w:t>Não Conformidade Grave”, conforme definido neste APÊNDICE.</w:t>
      </w:r>
    </w:p>
    <w:p w14:paraId="07E2A024" w14:textId="77777777" w:rsidR="002B6DE5" w:rsidRPr="00B70096" w:rsidRDefault="002B6DE5" w:rsidP="002B6DE5">
      <w:pPr>
        <w:pStyle w:val="nivel6"/>
        <w:numPr>
          <w:ilvl w:val="0"/>
          <w:numId w:val="0"/>
        </w:numPr>
        <w:jc w:val="center"/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inline distT="0" distB="0" distL="0" distR="0" wp14:anchorId="36235CD5" wp14:editId="05AD1BB8">
            <wp:extent cx="5048885" cy="7062470"/>
            <wp:effectExtent l="0" t="0" r="0" b="0"/>
            <wp:docPr id="2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885" cy="706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63988" w14:textId="77777777" w:rsidR="002B6DE5" w:rsidRPr="004E7C3B" w:rsidRDefault="002B6DE5" w:rsidP="002B6DE5">
      <w:pPr>
        <w:pStyle w:val="Estilonivel3Arial11pt"/>
        <w:rPr>
          <w:rFonts w:cs="Arial"/>
          <w:b/>
          <w:bCs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Qualquer outro item da unidade que não esteja nesse relatório </w:t>
      </w:r>
      <w:r>
        <w:rPr>
          <w:rFonts w:cs="Arial"/>
          <w:sz w:val="22"/>
          <w:szCs w:val="22"/>
        </w:rPr>
        <w:t>será</w:t>
      </w:r>
      <w:r w:rsidRPr="00B70096">
        <w:rPr>
          <w:rFonts w:cs="Arial"/>
          <w:sz w:val="22"/>
          <w:szCs w:val="22"/>
        </w:rPr>
        <w:t xml:space="preserve"> considerado</w:t>
      </w:r>
      <w:r>
        <w:rPr>
          <w:rFonts w:cs="Arial"/>
          <w:sz w:val="22"/>
          <w:szCs w:val="22"/>
        </w:rPr>
        <w:t xml:space="preserve"> como “Em Conformidade”.</w:t>
      </w:r>
    </w:p>
    <w:p w14:paraId="0179CF95" w14:textId="77777777" w:rsidR="002B6DE5" w:rsidRDefault="002B6DE5" w:rsidP="002B6DE5">
      <w:pPr>
        <w:pStyle w:val="nivel1"/>
        <w:numPr>
          <w:ilvl w:val="0"/>
          <w:numId w:val="0"/>
        </w:numPr>
        <w:ind w:left="1134" w:hanging="1134"/>
      </w:pPr>
    </w:p>
    <w:p w14:paraId="391D2AF2" w14:textId="77777777" w:rsidR="002B6DE5" w:rsidRPr="00B70096" w:rsidRDefault="002B6DE5" w:rsidP="002B6DE5">
      <w:pPr>
        <w:pStyle w:val="nivel1"/>
        <w:numPr>
          <w:ilvl w:val="0"/>
          <w:numId w:val="0"/>
        </w:numPr>
        <w:ind w:left="1134" w:hanging="1134"/>
      </w:pPr>
      <w:r w:rsidRPr="00B70096">
        <w:br w:type="page"/>
      </w:r>
    </w:p>
    <w:p w14:paraId="2F055903" w14:textId="77777777" w:rsidR="002B6DE5" w:rsidRPr="00B70096" w:rsidRDefault="002B6DE5" w:rsidP="002B6DE5">
      <w:pPr>
        <w:pStyle w:val="Estilonivel2Arial11ptNegritoJustificado"/>
        <w:rPr>
          <w:rFonts w:cs="Arial"/>
          <w:szCs w:val="22"/>
        </w:rPr>
      </w:pPr>
      <w:bookmarkStart w:id="25" w:name="_Toc28078758"/>
      <w:r w:rsidRPr="00B70096">
        <w:rPr>
          <w:rFonts w:cs="Arial"/>
          <w:szCs w:val="22"/>
        </w:rPr>
        <w:t>ANEXO FOTOGRÁFICO</w:t>
      </w:r>
      <w:bookmarkEnd w:id="25"/>
      <w:r w:rsidRPr="00B70096">
        <w:rPr>
          <w:rFonts w:cs="Arial"/>
          <w:szCs w:val="22"/>
        </w:rPr>
        <w:t xml:space="preserve"> </w:t>
      </w:r>
    </w:p>
    <w:p w14:paraId="7B3497E3" w14:textId="77777777" w:rsidR="002B6DE5" w:rsidRPr="00B70096" w:rsidRDefault="002B6DE5" w:rsidP="002B6DE5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As ocorrências devem vir acompanhadas de anexo fotográfico por unidade avaliada, conforme formulário abaixo: </w:t>
      </w:r>
    </w:p>
    <w:p w14:paraId="2BB3CA77" w14:textId="77777777" w:rsidR="002B6DE5" w:rsidRPr="00B70096" w:rsidRDefault="002B6DE5" w:rsidP="002B6DE5">
      <w:pPr>
        <w:pStyle w:val="nivel2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D0D0821" wp14:editId="57FDD339">
            <wp:extent cx="4846955" cy="7354570"/>
            <wp:effectExtent l="0" t="0" r="0" b="0"/>
            <wp:docPr id="3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955" cy="735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6AF965" w14:textId="77777777" w:rsidR="002B6DE5" w:rsidRPr="00B70096" w:rsidRDefault="002B6DE5" w:rsidP="002B6DE5">
      <w:pPr>
        <w:jc w:val="center"/>
        <w:rPr>
          <w:rFonts w:ascii="Arial" w:hAnsi="Arial" w:cs="Arial"/>
          <w:sz w:val="22"/>
          <w:szCs w:val="22"/>
        </w:rPr>
      </w:pPr>
    </w:p>
    <w:p w14:paraId="41EE5A14" w14:textId="77777777" w:rsidR="002B6DE5" w:rsidRPr="00B70096" w:rsidRDefault="002B6DE5" w:rsidP="002B6DE5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Cada ocorrência informada no relatório “Relação de Não Conformidades”, conforme descrito no item </w:t>
      </w:r>
      <w:r w:rsidRPr="007E3D1C">
        <w:rPr>
          <w:rFonts w:cs="Arial"/>
          <w:sz w:val="22"/>
          <w:szCs w:val="22"/>
          <w:highlight w:val="yellow"/>
        </w:rPr>
        <w:t>7.1 deste APÊNDICE</w:t>
      </w:r>
      <w:r w:rsidRPr="00B70096">
        <w:rPr>
          <w:rFonts w:cs="Arial"/>
          <w:sz w:val="22"/>
          <w:szCs w:val="22"/>
        </w:rPr>
        <w:t>, deve vir acompanhada de um registro no anexo fotográfico, informando a área onde ocorre a não conformidade, uma descrição resumida dos problemas e, caso possível, uma sugestão de solução para o problema, classificando a ocorrência em “Normal” ou “Grave”.</w:t>
      </w:r>
    </w:p>
    <w:p w14:paraId="7002888E" w14:textId="77777777" w:rsidR="002B6DE5" w:rsidRPr="00B70096" w:rsidRDefault="002B6DE5" w:rsidP="002B6DE5">
      <w:pPr>
        <w:pStyle w:val="Estilonivel3Arial11pt"/>
        <w:numPr>
          <w:ilvl w:val="0"/>
          <w:numId w:val="0"/>
        </w:numPr>
        <w:ind w:left="1134"/>
        <w:rPr>
          <w:rFonts w:cs="Arial"/>
          <w:sz w:val="22"/>
          <w:szCs w:val="22"/>
        </w:rPr>
      </w:pPr>
    </w:p>
    <w:p w14:paraId="2C3DA0E1" w14:textId="77777777" w:rsidR="002B6DE5" w:rsidRPr="00B70096" w:rsidRDefault="002B6DE5" w:rsidP="002B6DE5">
      <w:pPr>
        <w:pStyle w:val="Estilonivel2Arial11ptNegritoJustificado"/>
        <w:rPr>
          <w:rFonts w:cs="Arial"/>
          <w:szCs w:val="22"/>
        </w:rPr>
      </w:pPr>
      <w:bookmarkStart w:id="26" w:name="_Toc28078759"/>
      <w:r w:rsidRPr="00B70096">
        <w:rPr>
          <w:rFonts w:cs="Arial"/>
          <w:szCs w:val="22"/>
        </w:rPr>
        <w:t>RELATÓRIO DE AVALIAÇÃO FATOR DE ESTADO DE CONSERVAÇÃO</w:t>
      </w:r>
      <w:bookmarkEnd w:id="26"/>
    </w:p>
    <w:p w14:paraId="5351A3CA" w14:textId="77777777" w:rsidR="002B6DE5" w:rsidRPr="00B70096" w:rsidRDefault="002B6DE5" w:rsidP="002B6DE5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Para cada unidade avaliada, deverá ser gerado um relatório de Fator de Estado de Conservação (FEC), conforme modelo abaixo. </w:t>
      </w:r>
    </w:p>
    <w:p w14:paraId="7E05643B" w14:textId="77777777" w:rsidR="002B6DE5" w:rsidRPr="00B70096" w:rsidRDefault="002B6DE5" w:rsidP="002B6DE5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F9D0780" wp14:editId="06359285">
            <wp:extent cx="4953635" cy="3938270"/>
            <wp:effectExtent l="0" t="0" r="0" b="0"/>
            <wp:docPr id="4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635" cy="393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E32232" w14:textId="77777777" w:rsidR="002B6DE5" w:rsidRPr="00B70096" w:rsidRDefault="002B6DE5" w:rsidP="002B6DE5">
      <w:pPr>
        <w:rPr>
          <w:rFonts w:ascii="Arial" w:hAnsi="Arial" w:cs="Arial"/>
          <w:sz w:val="22"/>
          <w:szCs w:val="22"/>
        </w:rPr>
      </w:pPr>
    </w:p>
    <w:p w14:paraId="37A3AE42" w14:textId="77777777" w:rsidR="002B6DE5" w:rsidRPr="00B70096" w:rsidRDefault="002B6DE5" w:rsidP="002B6DE5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 nota final do FEC de cada unidade será calculada pela média ponderada das notas dos itens do formulário acima.</w:t>
      </w:r>
    </w:p>
    <w:p w14:paraId="1D60E881" w14:textId="77777777" w:rsidR="002B6DE5" w:rsidRPr="00B70096" w:rsidRDefault="002B6DE5" w:rsidP="002B6DE5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Para cada item do relatório deverá ser atribuída uma classificação de acordo com a quantidade de “Não Conformidades” e “Não conformidades Graves” apontadas no </w:t>
      </w:r>
      <w:r>
        <w:rPr>
          <w:rFonts w:cs="Arial"/>
          <w:sz w:val="22"/>
          <w:szCs w:val="22"/>
        </w:rPr>
        <w:t>relatório de Não Conformidades.</w:t>
      </w:r>
    </w:p>
    <w:p w14:paraId="29C45E21" w14:textId="77777777" w:rsidR="002B6DE5" w:rsidRPr="00B70096" w:rsidRDefault="002B6DE5" w:rsidP="002B6DE5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 seguir são definidas as quantidades de “Não Conformidades” e “Não Conformidades Graves” para a definição da classificação de cada indicador</w:t>
      </w:r>
    </w:p>
    <w:p w14:paraId="6D5BD37B" w14:textId="77777777" w:rsidR="002B6DE5" w:rsidRPr="00B70096" w:rsidRDefault="002B6DE5" w:rsidP="002B6DE5">
      <w:pPr>
        <w:pStyle w:val="nivel4"/>
        <w:rPr>
          <w:rFonts w:cs="Arial"/>
          <w:b/>
          <w:sz w:val="22"/>
          <w:szCs w:val="22"/>
        </w:rPr>
      </w:pPr>
      <w:r w:rsidRPr="00B70096">
        <w:rPr>
          <w:rFonts w:cs="Arial"/>
          <w:b/>
          <w:sz w:val="22"/>
          <w:szCs w:val="22"/>
        </w:rPr>
        <w:t>Indicador de Ambiência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68"/>
        <w:gridCol w:w="1077"/>
        <w:gridCol w:w="1547"/>
        <w:gridCol w:w="2728"/>
        <w:gridCol w:w="709"/>
        <w:gridCol w:w="1134"/>
      </w:tblGrid>
      <w:tr w:rsidR="002B6DE5" w:rsidRPr="00B70096" w14:paraId="1F55F838" w14:textId="77777777" w:rsidTr="002209CD">
        <w:trPr>
          <w:trHeight w:val="123"/>
          <w:jc w:val="center"/>
        </w:trPr>
        <w:tc>
          <w:tcPr>
            <w:tcW w:w="1134" w:type="dxa"/>
            <w:noWrap/>
          </w:tcPr>
          <w:p w14:paraId="76CCF810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077" w:type="dxa"/>
            <w:noWrap/>
          </w:tcPr>
          <w:p w14:paraId="30556AAF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63" w:type="dxa"/>
            <w:noWrap/>
          </w:tcPr>
          <w:p w14:paraId="57EA9291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Classificação</w:t>
            </w:r>
          </w:p>
        </w:tc>
        <w:tc>
          <w:tcPr>
            <w:tcW w:w="3146" w:type="dxa"/>
          </w:tcPr>
          <w:p w14:paraId="5D059A18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709" w:type="dxa"/>
            <w:noWrap/>
          </w:tcPr>
          <w:p w14:paraId="3AF56741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1134" w:type="dxa"/>
            <w:noWrap/>
          </w:tcPr>
          <w:p w14:paraId="73870EF6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2B6DE5" w:rsidRPr="00B70096" w14:paraId="2294AB8D" w14:textId="77777777" w:rsidTr="002209CD">
        <w:trPr>
          <w:trHeight w:val="155"/>
          <w:jc w:val="center"/>
        </w:trPr>
        <w:tc>
          <w:tcPr>
            <w:tcW w:w="1134" w:type="dxa"/>
            <w:vMerge w:val="restart"/>
            <w:vAlign w:val="center"/>
          </w:tcPr>
          <w:p w14:paraId="402031C5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Ambiência</w:t>
            </w:r>
          </w:p>
        </w:tc>
        <w:tc>
          <w:tcPr>
            <w:tcW w:w="1077" w:type="dxa"/>
            <w:vMerge w:val="restart"/>
            <w:vAlign w:val="center"/>
          </w:tcPr>
          <w:p w14:paraId="2E22199A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Situação do Ambiente em Unidade CAIXA</w:t>
            </w:r>
          </w:p>
        </w:tc>
        <w:tc>
          <w:tcPr>
            <w:tcW w:w="1163" w:type="dxa"/>
            <w:noWrap/>
          </w:tcPr>
          <w:p w14:paraId="6D3CE3E9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Aceitável</w:t>
            </w:r>
          </w:p>
        </w:tc>
        <w:tc>
          <w:tcPr>
            <w:tcW w:w="3146" w:type="dxa"/>
          </w:tcPr>
          <w:p w14:paraId="54005FF9" w14:textId="77777777" w:rsidR="002B6DE5" w:rsidRPr="00B70096" w:rsidRDefault="002B6DE5" w:rsidP="002209CD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Unidade com até 5 itens de ambiência e conforto fora da conformidade</w:t>
            </w:r>
          </w:p>
        </w:tc>
        <w:tc>
          <w:tcPr>
            <w:tcW w:w="709" w:type="dxa"/>
            <w:vMerge w:val="restart"/>
            <w:vAlign w:val="center"/>
          </w:tcPr>
          <w:p w14:paraId="2D6EB6E3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noWrap/>
            <w:vAlign w:val="center"/>
          </w:tcPr>
          <w:p w14:paraId="0B6AFDBB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2B6DE5" w:rsidRPr="00B70096" w14:paraId="4E1759EF" w14:textId="77777777" w:rsidTr="002209CD">
        <w:trPr>
          <w:trHeight w:val="20"/>
          <w:jc w:val="center"/>
        </w:trPr>
        <w:tc>
          <w:tcPr>
            <w:tcW w:w="1134" w:type="dxa"/>
            <w:vMerge/>
            <w:vAlign w:val="center"/>
          </w:tcPr>
          <w:p w14:paraId="3C86180A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/>
            <w:vAlign w:val="center"/>
          </w:tcPr>
          <w:p w14:paraId="7F550CF9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63" w:type="dxa"/>
            <w:noWrap/>
          </w:tcPr>
          <w:p w14:paraId="7CDFA863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Insatisfatório</w:t>
            </w:r>
          </w:p>
        </w:tc>
        <w:tc>
          <w:tcPr>
            <w:tcW w:w="3146" w:type="dxa"/>
          </w:tcPr>
          <w:p w14:paraId="2B4BC897" w14:textId="5EFF9189" w:rsidR="002B6DE5" w:rsidRPr="00B70096" w:rsidRDefault="002B6DE5" w:rsidP="002209CD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Unidade com entre 6 e 10 itens de ambiência e conforto fora da conformidade</w:t>
            </w:r>
          </w:p>
        </w:tc>
        <w:tc>
          <w:tcPr>
            <w:tcW w:w="709" w:type="dxa"/>
            <w:vMerge/>
            <w:vAlign w:val="center"/>
          </w:tcPr>
          <w:p w14:paraId="155B0E9E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noWrap/>
            <w:vAlign w:val="center"/>
          </w:tcPr>
          <w:p w14:paraId="614C7AFE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2B6DE5" w:rsidRPr="00B70096" w14:paraId="59E4BD8C" w14:textId="77777777" w:rsidTr="002209CD">
        <w:trPr>
          <w:trHeight w:val="115"/>
          <w:jc w:val="center"/>
        </w:trPr>
        <w:tc>
          <w:tcPr>
            <w:tcW w:w="1134" w:type="dxa"/>
            <w:vMerge/>
            <w:vAlign w:val="center"/>
          </w:tcPr>
          <w:p w14:paraId="70E202BC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/>
            <w:vAlign w:val="center"/>
          </w:tcPr>
          <w:p w14:paraId="298FC921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63" w:type="dxa"/>
            <w:noWrap/>
          </w:tcPr>
          <w:p w14:paraId="0C23C0F2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Ruim</w:t>
            </w:r>
          </w:p>
        </w:tc>
        <w:tc>
          <w:tcPr>
            <w:tcW w:w="3146" w:type="dxa"/>
          </w:tcPr>
          <w:p w14:paraId="52ADC21B" w14:textId="77777777" w:rsidR="002B6DE5" w:rsidRPr="00B70096" w:rsidRDefault="002B6DE5" w:rsidP="002209CD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Unidade com mais de 10 itens de ambiência e conforto fora da conformidade</w:t>
            </w:r>
          </w:p>
        </w:tc>
        <w:tc>
          <w:tcPr>
            <w:tcW w:w="709" w:type="dxa"/>
            <w:vMerge/>
            <w:vAlign w:val="center"/>
          </w:tcPr>
          <w:p w14:paraId="6EFC5681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noWrap/>
            <w:vAlign w:val="center"/>
          </w:tcPr>
          <w:p w14:paraId="618F84C1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2B6DE5" w:rsidRPr="00B70096" w14:paraId="700626CE" w14:textId="77777777" w:rsidTr="002209CD">
        <w:trPr>
          <w:trHeight w:val="154"/>
          <w:jc w:val="center"/>
        </w:trPr>
        <w:tc>
          <w:tcPr>
            <w:tcW w:w="1134" w:type="dxa"/>
            <w:vMerge/>
            <w:vAlign w:val="center"/>
          </w:tcPr>
          <w:p w14:paraId="3748911B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/>
            <w:vAlign w:val="center"/>
          </w:tcPr>
          <w:p w14:paraId="75F38C33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63" w:type="dxa"/>
            <w:noWrap/>
          </w:tcPr>
          <w:p w14:paraId="1B56871A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146" w:type="dxa"/>
          </w:tcPr>
          <w:p w14:paraId="6189AC9C" w14:textId="77777777" w:rsidR="002B6DE5" w:rsidRPr="00B70096" w:rsidRDefault="002B6DE5" w:rsidP="002209CD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Ambiência classificados como "Não Conformidade Grave".</w:t>
            </w:r>
          </w:p>
        </w:tc>
        <w:tc>
          <w:tcPr>
            <w:tcW w:w="709" w:type="dxa"/>
            <w:vMerge/>
            <w:vAlign w:val="center"/>
          </w:tcPr>
          <w:p w14:paraId="79AFD767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noWrap/>
            <w:vAlign w:val="center"/>
          </w:tcPr>
          <w:p w14:paraId="69E7787C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370B8D0B" w14:textId="77777777" w:rsidR="002B6DE5" w:rsidRPr="00B70096" w:rsidRDefault="002B6DE5" w:rsidP="002B6DE5">
      <w:pPr>
        <w:pStyle w:val="nivel4"/>
        <w:rPr>
          <w:rFonts w:cs="Arial"/>
          <w:b/>
          <w:sz w:val="22"/>
          <w:szCs w:val="22"/>
        </w:rPr>
      </w:pPr>
      <w:r w:rsidRPr="00B70096">
        <w:rPr>
          <w:rFonts w:cs="Arial"/>
          <w:b/>
          <w:sz w:val="22"/>
          <w:szCs w:val="22"/>
        </w:rPr>
        <w:t>Instalações Civis</w:t>
      </w:r>
    </w:p>
    <w:tbl>
      <w:tblPr>
        <w:tblW w:w="8476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177"/>
        <w:gridCol w:w="3969"/>
        <w:gridCol w:w="567"/>
        <w:gridCol w:w="552"/>
      </w:tblGrid>
      <w:tr w:rsidR="002B6DE5" w:rsidRPr="00B70096" w14:paraId="6426070F" w14:textId="77777777" w:rsidTr="002209CD">
        <w:trPr>
          <w:trHeight w:val="33"/>
          <w:jc w:val="center"/>
        </w:trPr>
        <w:tc>
          <w:tcPr>
            <w:tcW w:w="11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512EC187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C32C6A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8BA637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Classificação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745F4D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E636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5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B248C46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2B6DE5" w:rsidRPr="00B70096" w14:paraId="2D369E40" w14:textId="77777777" w:rsidTr="002209CD">
        <w:trPr>
          <w:trHeight w:val="368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9BC0B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1EDFB390" w14:textId="77777777" w:rsidR="002B6DE5" w:rsidRPr="00B70096" w:rsidRDefault="002B6DE5" w:rsidP="002209CD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84C52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Civis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949152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7E516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civis classificados como "Em Conformidade".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3EDA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C442470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10</w:t>
            </w:r>
          </w:p>
        </w:tc>
      </w:tr>
      <w:tr w:rsidR="002B6DE5" w:rsidRPr="00B70096" w14:paraId="5469F465" w14:textId="77777777" w:rsidTr="002209CD">
        <w:trPr>
          <w:trHeight w:val="32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1D49E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6834B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87C28B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3F105B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civis classificados como "Não Conformidade".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664D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C585963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2B6DE5" w:rsidRPr="00B70096" w14:paraId="39F6E4E2" w14:textId="77777777" w:rsidTr="002209CD">
        <w:trPr>
          <w:trHeight w:val="86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1A0D4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3D290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81A75F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FE9ECF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civis classificados como "Não Conformidade".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46FC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0F31EF1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2B6DE5" w:rsidRPr="00B70096" w14:paraId="4CB67F39" w14:textId="77777777" w:rsidTr="002209CD">
        <w:trPr>
          <w:trHeight w:val="211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8A24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B7153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776CB9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92BA71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civis classificados como "Não Conformidade Grave".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5498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A45395C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-1</w:t>
            </w:r>
          </w:p>
        </w:tc>
      </w:tr>
    </w:tbl>
    <w:p w14:paraId="103B90D7" w14:textId="77777777" w:rsidR="002B6DE5" w:rsidRPr="00B70096" w:rsidRDefault="002B6DE5" w:rsidP="002B6DE5">
      <w:pPr>
        <w:pStyle w:val="nivel4"/>
        <w:rPr>
          <w:rFonts w:cs="Arial"/>
          <w:b/>
          <w:sz w:val="22"/>
          <w:szCs w:val="22"/>
        </w:rPr>
      </w:pPr>
      <w:r w:rsidRPr="00B70096">
        <w:rPr>
          <w:rFonts w:cs="Arial"/>
          <w:b/>
          <w:sz w:val="22"/>
          <w:szCs w:val="22"/>
        </w:rPr>
        <w:t>Instalações Elétricas</w:t>
      </w:r>
    </w:p>
    <w:tbl>
      <w:tblPr>
        <w:tblW w:w="8475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177"/>
        <w:gridCol w:w="3969"/>
        <w:gridCol w:w="567"/>
        <w:gridCol w:w="551"/>
      </w:tblGrid>
      <w:tr w:rsidR="002B6DE5" w:rsidRPr="00B70096" w14:paraId="1B3E425C" w14:textId="77777777" w:rsidTr="002209CD">
        <w:trPr>
          <w:trHeight w:val="73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0477E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F33A03D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971A7B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Classificação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DF9DC0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AA03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98E1812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2B6DE5" w:rsidRPr="00B70096" w14:paraId="13733842" w14:textId="77777777" w:rsidTr="002209CD">
        <w:trPr>
          <w:trHeight w:val="161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847267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A25AEFC" w14:textId="77777777" w:rsidR="002B6DE5" w:rsidRPr="00B70096" w:rsidRDefault="002B6DE5" w:rsidP="002209CD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B6E406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Elétricas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567201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05034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elétricas classificados como "Em Conformidade".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AB71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F4ACBA5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2B6DE5" w:rsidRPr="00B70096" w14:paraId="2FDD3184" w14:textId="77777777" w:rsidTr="002209CD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42021C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57C69C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6B31BA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F8B81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elétricas classificados como "Não Conformidade".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B305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11BBAE1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2B6DE5" w:rsidRPr="00B70096" w14:paraId="0C726852" w14:textId="77777777" w:rsidTr="002209CD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15E62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4EAFBE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B8D335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B6129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elétricas classificados como "Não Conformidade".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319E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E4B5E6D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2B6DE5" w:rsidRPr="00B70096" w14:paraId="1B32417D" w14:textId="77777777" w:rsidTr="002209CD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18DAC6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8D8E43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9759E2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02020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elétricas classificados como "Não Conformidade Grave".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3595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5BD5353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20723EF" w14:textId="77777777" w:rsidR="002B6DE5" w:rsidRPr="00B70096" w:rsidRDefault="002B6DE5" w:rsidP="002B6DE5">
      <w:pPr>
        <w:pStyle w:val="nivel4"/>
        <w:rPr>
          <w:rFonts w:cs="Arial"/>
          <w:b/>
          <w:sz w:val="22"/>
          <w:szCs w:val="22"/>
        </w:rPr>
      </w:pPr>
      <w:r w:rsidRPr="00B70096">
        <w:rPr>
          <w:rFonts w:cs="Arial"/>
          <w:b/>
          <w:sz w:val="22"/>
          <w:szCs w:val="22"/>
        </w:rPr>
        <w:t>Instalações Hidrossanitárias</w:t>
      </w:r>
    </w:p>
    <w:tbl>
      <w:tblPr>
        <w:tblW w:w="8476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177"/>
        <w:gridCol w:w="3969"/>
        <w:gridCol w:w="567"/>
        <w:gridCol w:w="552"/>
      </w:tblGrid>
      <w:tr w:rsidR="002B6DE5" w:rsidRPr="00B70096" w14:paraId="14BD6241" w14:textId="77777777" w:rsidTr="002209CD">
        <w:trPr>
          <w:trHeight w:val="48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A8BA0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4CB4016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663FFF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Classificação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B1CF5D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DF54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4C06A5D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2B6DE5" w:rsidRPr="00B70096" w14:paraId="58B1462A" w14:textId="77777777" w:rsidTr="002209CD">
        <w:trPr>
          <w:trHeight w:val="43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6F23D1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02BDD85B" w14:textId="77777777" w:rsidR="002B6DE5" w:rsidRPr="00B70096" w:rsidRDefault="002B6DE5" w:rsidP="002209CD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21BCDA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Hidros-sanitárias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56CDF7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285440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Hidrossanitárias classificados como "Em Conformidade".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D4B8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DD17CE6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2B6DE5" w:rsidRPr="00B70096" w14:paraId="56D39B87" w14:textId="77777777" w:rsidTr="002209CD">
        <w:trPr>
          <w:trHeight w:val="184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DDA575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9213813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70D7B7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064C4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Hidrossanitárias classificados como "Não Conformidade".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9283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75F873A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2B6DE5" w:rsidRPr="00B70096" w14:paraId="0AF259F5" w14:textId="77777777" w:rsidTr="002209CD">
        <w:trPr>
          <w:trHeight w:val="9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2739F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1A4B9D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D3B05C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2189AC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Hidrossanitárias classificados como "Não Conformidade".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5390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BB1B17A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2B6DE5" w:rsidRPr="00B70096" w14:paraId="3B4CC9AE" w14:textId="77777777" w:rsidTr="002209CD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E71CE2B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FF0A02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2FC604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C78BF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Hidrossanitárias classificados como "Não Conformidade Grave".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0370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42DC78B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0BE1FC2B" w14:textId="77777777" w:rsidR="002B6DE5" w:rsidRPr="00B70096" w:rsidRDefault="002B6DE5" w:rsidP="002B6DE5">
      <w:pPr>
        <w:pStyle w:val="nivel4"/>
        <w:rPr>
          <w:rFonts w:cs="Arial"/>
          <w:b/>
          <w:sz w:val="22"/>
          <w:szCs w:val="22"/>
        </w:rPr>
      </w:pPr>
      <w:r w:rsidRPr="00B70096">
        <w:rPr>
          <w:rFonts w:cs="Arial"/>
          <w:b/>
          <w:sz w:val="22"/>
          <w:szCs w:val="22"/>
        </w:rPr>
        <w:t>Instalações De Comunicação De Voz E Dados</w:t>
      </w:r>
    </w:p>
    <w:tbl>
      <w:tblPr>
        <w:tblW w:w="8476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196"/>
        <w:gridCol w:w="3969"/>
        <w:gridCol w:w="567"/>
        <w:gridCol w:w="533"/>
      </w:tblGrid>
      <w:tr w:rsidR="002B6DE5" w:rsidRPr="00B70096" w14:paraId="2F81F630" w14:textId="77777777" w:rsidTr="002209CD">
        <w:trPr>
          <w:trHeight w:val="61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3BCEF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C40951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A6693A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Classificação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1FB933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BF5B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C89DA20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2B6DE5" w:rsidRPr="00B70096" w14:paraId="32A6B760" w14:textId="77777777" w:rsidTr="002209CD">
        <w:trPr>
          <w:trHeight w:val="43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CE4CE1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30682B7B" w14:textId="77777777" w:rsidR="002B6DE5" w:rsidRPr="00B70096" w:rsidRDefault="002B6DE5" w:rsidP="002209CD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58DC0F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de Cabeamento Estruturado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F0524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4F9D0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de Comunicação de Voz e Dados classificados como "Em Conformidade".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8232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2AF85A4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2B6DE5" w:rsidRPr="00B70096" w14:paraId="3F1F5269" w14:textId="77777777" w:rsidTr="002209CD">
        <w:trPr>
          <w:trHeight w:val="55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5ACB3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4F2C29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5E18A1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3BC5F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Comunicação de Voz e Dados classificados como "Não Conformidade".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40DC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8CB022E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2B6DE5" w:rsidRPr="00B70096" w14:paraId="5B0DC21C" w14:textId="77777777" w:rsidTr="002209CD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96CB9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BCC23D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744726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A3DFE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Comunicação de Voz e Dados classificados como "Não Conformidade".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142A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CD74F66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2B6DE5" w:rsidRPr="00B70096" w14:paraId="4E6A107E" w14:textId="77777777" w:rsidTr="002209CD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DCA602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D95B8A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999B8C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0F83D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Cabeamento Estruturado classificado como "Não Conformidade Grave".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26B6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C89D2D4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560786D1" w14:textId="77777777" w:rsidR="002B6DE5" w:rsidRPr="00B70096" w:rsidRDefault="002B6DE5" w:rsidP="002B6DE5">
      <w:pPr>
        <w:pStyle w:val="nivel4"/>
        <w:numPr>
          <w:ilvl w:val="0"/>
          <w:numId w:val="0"/>
        </w:numPr>
        <w:ind w:left="1134"/>
        <w:rPr>
          <w:rFonts w:cs="Arial"/>
          <w:b/>
          <w:sz w:val="22"/>
          <w:szCs w:val="22"/>
        </w:rPr>
      </w:pPr>
    </w:p>
    <w:p w14:paraId="79CBDFFB" w14:textId="77777777" w:rsidR="002B6DE5" w:rsidRPr="00B70096" w:rsidRDefault="002B6DE5" w:rsidP="002B6DE5">
      <w:pPr>
        <w:pStyle w:val="nivel4"/>
        <w:rPr>
          <w:rFonts w:cs="Arial"/>
          <w:b/>
          <w:sz w:val="22"/>
          <w:szCs w:val="22"/>
        </w:rPr>
      </w:pPr>
      <w:r w:rsidRPr="00B70096">
        <w:rPr>
          <w:rFonts w:cs="Arial"/>
          <w:b/>
          <w:sz w:val="22"/>
          <w:szCs w:val="22"/>
        </w:rPr>
        <w:t>Instalações de Combate a Incêndio</w:t>
      </w:r>
    </w:p>
    <w:tbl>
      <w:tblPr>
        <w:tblW w:w="8476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177"/>
        <w:gridCol w:w="3969"/>
        <w:gridCol w:w="567"/>
        <w:gridCol w:w="552"/>
      </w:tblGrid>
      <w:tr w:rsidR="002B6DE5" w:rsidRPr="00B70096" w14:paraId="2457DA03" w14:textId="77777777" w:rsidTr="002209CD">
        <w:trPr>
          <w:trHeight w:val="43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C9B25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B890C5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967D21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Classificação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4B313C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80E6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2D9B093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2B6DE5" w:rsidRPr="00B70096" w14:paraId="4B758A22" w14:textId="77777777" w:rsidTr="002209CD">
        <w:trPr>
          <w:trHeight w:val="121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535A10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6DB301C2" w14:textId="77777777" w:rsidR="002B6DE5" w:rsidRPr="00B70096" w:rsidRDefault="002B6DE5" w:rsidP="002209CD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57698A" w14:textId="77777777" w:rsidR="002B6DE5" w:rsidRPr="00B70096" w:rsidRDefault="002B6DE5" w:rsidP="002209CD">
            <w:pPr>
              <w:ind w:firstLineChars="10" w:firstLine="22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de Combate a incêndio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788290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5A755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de Combate a Incêndio classificados como "Em Conformidade".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1343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D2CD1B2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2B6DE5" w:rsidRPr="00B70096" w14:paraId="45D64C22" w14:textId="77777777" w:rsidTr="002209CD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1067A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A26524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0EE26E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17353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de Combate a Incêndio classificados como "Não Conformidade".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F712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BF01EB0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2B6DE5" w:rsidRPr="00B70096" w14:paraId="7A23D45C" w14:textId="77777777" w:rsidTr="002209CD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39A7B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BA2A43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F4346B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BABD0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de Combate a Incêndio classificados como "Não Conformidade".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1437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6537105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2B6DE5" w:rsidRPr="00B70096" w14:paraId="3A1FBF57" w14:textId="77777777" w:rsidTr="002209CD">
        <w:trPr>
          <w:trHeight w:val="122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96BDE4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FFA007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AB2255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0DF09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Combate a Incêndio classificados como "Não Conformidade Grave".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330A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C77C726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6EFC51D5" w14:textId="77777777" w:rsidR="002B6DE5" w:rsidRPr="00B70096" w:rsidRDefault="002B6DE5" w:rsidP="002B6DE5">
      <w:pPr>
        <w:pStyle w:val="nivel4"/>
        <w:rPr>
          <w:rFonts w:cs="Arial"/>
          <w:b/>
          <w:sz w:val="22"/>
          <w:szCs w:val="22"/>
        </w:rPr>
      </w:pPr>
      <w:r w:rsidRPr="00B70096">
        <w:rPr>
          <w:rFonts w:cs="Arial"/>
          <w:b/>
          <w:sz w:val="22"/>
          <w:szCs w:val="22"/>
        </w:rPr>
        <w:t>Instalações de Climatização</w:t>
      </w:r>
    </w:p>
    <w:tbl>
      <w:tblPr>
        <w:tblW w:w="8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196"/>
        <w:gridCol w:w="3969"/>
        <w:gridCol w:w="567"/>
        <w:gridCol w:w="533"/>
      </w:tblGrid>
      <w:tr w:rsidR="002B6DE5" w:rsidRPr="00B70096" w14:paraId="60595F2D" w14:textId="77777777" w:rsidTr="002209CD">
        <w:trPr>
          <w:trHeight w:val="43"/>
          <w:jc w:val="center"/>
        </w:trPr>
        <w:tc>
          <w:tcPr>
            <w:tcW w:w="1134" w:type="dxa"/>
          </w:tcPr>
          <w:p w14:paraId="60DC416D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077" w:type="dxa"/>
          </w:tcPr>
          <w:p w14:paraId="7CC6E5E9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96" w:type="dxa"/>
            <w:noWrap/>
          </w:tcPr>
          <w:p w14:paraId="756F0A63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Classificação</w:t>
            </w:r>
          </w:p>
        </w:tc>
        <w:tc>
          <w:tcPr>
            <w:tcW w:w="3969" w:type="dxa"/>
          </w:tcPr>
          <w:p w14:paraId="3FEE63C9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567" w:type="dxa"/>
          </w:tcPr>
          <w:p w14:paraId="3776FE8C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533" w:type="dxa"/>
            <w:noWrap/>
          </w:tcPr>
          <w:p w14:paraId="6B10033E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2B6DE5" w:rsidRPr="00B70096" w14:paraId="7F195232" w14:textId="77777777" w:rsidTr="002209CD">
        <w:trPr>
          <w:trHeight w:val="33"/>
          <w:jc w:val="center"/>
        </w:trPr>
        <w:tc>
          <w:tcPr>
            <w:tcW w:w="1134" w:type="dxa"/>
            <w:vMerge w:val="restart"/>
            <w:vAlign w:val="center"/>
          </w:tcPr>
          <w:p w14:paraId="5FA532B6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5F976980" w14:textId="77777777" w:rsidR="002B6DE5" w:rsidRPr="00B70096" w:rsidRDefault="002B6DE5" w:rsidP="002209CD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 w:val="restart"/>
            <w:vAlign w:val="center"/>
          </w:tcPr>
          <w:p w14:paraId="4EB7373B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de Climatização</w:t>
            </w:r>
          </w:p>
        </w:tc>
        <w:tc>
          <w:tcPr>
            <w:tcW w:w="1196" w:type="dxa"/>
            <w:noWrap/>
          </w:tcPr>
          <w:p w14:paraId="65CEA334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969" w:type="dxa"/>
          </w:tcPr>
          <w:p w14:paraId="4357FAC0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de Climatização classificados como "Em Conformidade".</w:t>
            </w:r>
          </w:p>
        </w:tc>
        <w:tc>
          <w:tcPr>
            <w:tcW w:w="567" w:type="dxa"/>
            <w:vMerge w:val="restart"/>
            <w:vAlign w:val="center"/>
          </w:tcPr>
          <w:p w14:paraId="213B7111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3" w:type="dxa"/>
            <w:noWrap/>
            <w:vAlign w:val="center"/>
          </w:tcPr>
          <w:p w14:paraId="006D6070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2B6DE5" w:rsidRPr="00B70096" w14:paraId="403B5E94" w14:textId="77777777" w:rsidTr="002209CD">
        <w:trPr>
          <w:trHeight w:val="33"/>
          <w:jc w:val="center"/>
        </w:trPr>
        <w:tc>
          <w:tcPr>
            <w:tcW w:w="1134" w:type="dxa"/>
            <w:vMerge/>
          </w:tcPr>
          <w:p w14:paraId="09733A23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/>
            <w:vAlign w:val="center"/>
          </w:tcPr>
          <w:p w14:paraId="2489F402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noWrap/>
          </w:tcPr>
          <w:p w14:paraId="5B62B968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969" w:type="dxa"/>
          </w:tcPr>
          <w:p w14:paraId="756FABF6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de Climatização classificados como "Não Conformidade".</w:t>
            </w:r>
          </w:p>
        </w:tc>
        <w:tc>
          <w:tcPr>
            <w:tcW w:w="567" w:type="dxa"/>
            <w:vMerge/>
            <w:vAlign w:val="center"/>
          </w:tcPr>
          <w:p w14:paraId="5824ECC2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33" w:type="dxa"/>
            <w:noWrap/>
            <w:vAlign w:val="center"/>
          </w:tcPr>
          <w:p w14:paraId="1B9BBA00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2B6DE5" w:rsidRPr="00B70096" w14:paraId="69C3AF86" w14:textId="77777777" w:rsidTr="002209CD">
        <w:trPr>
          <w:trHeight w:val="150"/>
          <w:jc w:val="center"/>
        </w:trPr>
        <w:tc>
          <w:tcPr>
            <w:tcW w:w="1134" w:type="dxa"/>
            <w:vMerge/>
          </w:tcPr>
          <w:p w14:paraId="40A81FAB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/>
            <w:vAlign w:val="center"/>
          </w:tcPr>
          <w:p w14:paraId="0CD3BD0A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noWrap/>
          </w:tcPr>
          <w:p w14:paraId="3207DAE9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969" w:type="dxa"/>
          </w:tcPr>
          <w:p w14:paraId="7265F1E9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de Climatização classificados como "Não Conformidade".</w:t>
            </w:r>
          </w:p>
        </w:tc>
        <w:tc>
          <w:tcPr>
            <w:tcW w:w="567" w:type="dxa"/>
            <w:vMerge/>
            <w:vAlign w:val="center"/>
          </w:tcPr>
          <w:p w14:paraId="4BFE6C9B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33" w:type="dxa"/>
            <w:noWrap/>
            <w:vAlign w:val="center"/>
          </w:tcPr>
          <w:p w14:paraId="7A9964F9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2B6DE5" w:rsidRPr="00B70096" w14:paraId="537A1852" w14:textId="77777777" w:rsidTr="002209CD">
        <w:trPr>
          <w:trHeight w:val="184"/>
          <w:jc w:val="center"/>
        </w:trPr>
        <w:tc>
          <w:tcPr>
            <w:tcW w:w="1134" w:type="dxa"/>
            <w:vMerge/>
          </w:tcPr>
          <w:p w14:paraId="13318651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/>
            <w:vAlign w:val="center"/>
          </w:tcPr>
          <w:p w14:paraId="6DFA94B5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noWrap/>
          </w:tcPr>
          <w:p w14:paraId="4127E84D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969" w:type="dxa"/>
          </w:tcPr>
          <w:p w14:paraId="3307B840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climatização classificados como "Não Conformidade Grave".</w:t>
            </w:r>
          </w:p>
        </w:tc>
        <w:tc>
          <w:tcPr>
            <w:tcW w:w="567" w:type="dxa"/>
            <w:vMerge/>
            <w:vAlign w:val="center"/>
          </w:tcPr>
          <w:p w14:paraId="4A3446C4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33" w:type="dxa"/>
            <w:vAlign w:val="center"/>
          </w:tcPr>
          <w:p w14:paraId="528BAD09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0E03EAC4" w14:textId="77777777" w:rsidR="002B6DE5" w:rsidRPr="00B70096" w:rsidRDefault="002B6DE5" w:rsidP="002B6DE5">
      <w:pPr>
        <w:pStyle w:val="nivel4"/>
        <w:rPr>
          <w:rFonts w:cs="Arial"/>
          <w:b/>
          <w:sz w:val="22"/>
          <w:szCs w:val="22"/>
        </w:rPr>
      </w:pPr>
      <w:r w:rsidRPr="00B70096">
        <w:rPr>
          <w:rFonts w:cs="Arial"/>
          <w:b/>
          <w:sz w:val="22"/>
          <w:szCs w:val="22"/>
        </w:rPr>
        <w:t>Equipamentos de Transporte Vertical</w:t>
      </w:r>
    </w:p>
    <w:tbl>
      <w:tblPr>
        <w:tblW w:w="84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181"/>
        <w:gridCol w:w="3969"/>
        <w:gridCol w:w="567"/>
        <w:gridCol w:w="555"/>
      </w:tblGrid>
      <w:tr w:rsidR="002B6DE5" w:rsidRPr="00B70096" w14:paraId="04E65329" w14:textId="77777777" w:rsidTr="002209CD">
        <w:trPr>
          <w:trHeight w:val="38"/>
          <w:jc w:val="center"/>
        </w:trPr>
        <w:tc>
          <w:tcPr>
            <w:tcW w:w="1134" w:type="dxa"/>
          </w:tcPr>
          <w:p w14:paraId="47522709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077" w:type="dxa"/>
          </w:tcPr>
          <w:p w14:paraId="35B06933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81" w:type="dxa"/>
            <w:noWrap/>
          </w:tcPr>
          <w:p w14:paraId="4BC096B4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Classificação</w:t>
            </w:r>
          </w:p>
        </w:tc>
        <w:tc>
          <w:tcPr>
            <w:tcW w:w="3969" w:type="dxa"/>
          </w:tcPr>
          <w:p w14:paraId="366254AD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567" w:type="dxa"/>
          </w:tcPr>
          <w:p w14:paraId="75575027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555" w:type="dxa"/>
            <w:noWrap/>
          </w:tcPr>
          <w:p w14:paraId="31AAEA2B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2B6DE5" w:rsidRPr="00B70096" w14:paraId="47D74445" w14:textId="77777777" w:rsidTr="002209CD">
        <w:trPr>
          <w:trHeight w:val="270"/>
          <w:jc w:val="center"/>
        </w:trPr>
        <w:tc>
          <w:tcPr>
            <w:tcW w:w="1134" w:type="dxa"/>
            <w:vMerge w:val="restart"/>
            <w:vAlign w:val="center"/>
          </w:tcPr>
          <w:p w14:paraId="1310EFB7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0BC8EC37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 w:val="restart"/>
            <w:vAlign w:val="center"/>
          </w:tcPr>
          <w:p w14:paraId="361ABE51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Equipamentos de Transporte Vertical</w:t>
            </w:r>
          </w:p>
        </w:tc>
        <w:tc>
          <w:tcPr>
            <w:tcW w:w="1181" w:type="dxa"/>
            <w:noWrap/>
          </w:tcPr>
          <w:p w14:paraId="3B03F614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969" w:type="dxa"/>
          </w:tcPr>
          <w:p w14:paraId="22043023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Equipamentos de Transporte Vertical classificados como "Em Conformidade".</w:t>
            </w:r>
          </w:p>
        </w:tc>
        <w:tc>
          <w:tcPr>
            <w:tcW w:w="567" w:type="dxa"/>
            <w:vMerge w:val="restart"/>
            <w:vAlign w:val="center"/>
          </w:tcPr>
          <w:p w14:paraId="15B78483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5" w:type="dxa"/>
            <w:noWrap/>
            <w:vAlign w:val="center"/>
          </w:tcPr>
          <w:p w14:paraId="3C63483E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2B6DE5" w:rsidRPr="00B70096" w14:paraId="180D306B" w14:textId="77777777" w:rsidTr="002209CD">
        <w:trPr>
          <w:trHeight w:val="20"/>
          <w:jc w:val="center"/>
        </w:trPr>
        <w:tc>
          <w:tcPr>
            <w:tcW w:w="1134" w:type="dxa"/>
            <w:vMerge/>
          </w:tcPr>
          <w:p w14:paraId="2862EB6D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/>
          </w:tcPr>
          <w:p w14:paraId="75EE7EB3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81" w:type="dxa"/>
            <w:noWrap/>
          </w:tcPr>
          <w:p w14:paraId="597F8B84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969" w:type="dxa"/>
          </w:tcPr>
          <w:p w14:paraId="0D1835C7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Equipamentos de Transporte Vertical classificados como "Não Conformidade".</w:t>
            </w:r>
          </w:p>
        </w:tc>
        <w:tc>
          <w:tcPr>
            <w:tcW w:w="567" w:type="dxa"/>
            <w:vMerge/>
            <w:vAlign w:val="center"/>
          </w:tcPr>
          <w:p w14:paraId="74D3B934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55" w:type="dxa"/>
            <w:noWrap/>
            <w:vAlign w:val="center"/>
          </w:tcPr>
          <w:p w14:paraId="7974FCA5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2B6DE5" w:rsidRPr="00B70096" w14:paraId="3B0C09D4" w14:textId="77777777" w:rsidTr="002209CD">
        <w:trPr>
          <w:trHeight w:val="216"/>
          <w:jc w:val="center"/>
        </w:trPr>
        <w:tc>
          <w:tcPr>
            <w:tcW w:w="1134" w:type="dxa"/>
            <w:vMerge/>
          </w:tcPr>
          <w:p w14:paraId="4D0730B1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/>
          </w:tcPr>
          <w:p w14:paraId="27E3DC81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81" w:type="dxa"/>
            <w:noWrap/>
          </w:tcPr>
          <w:p w14:paraId="6B8F1169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969" w:type="dxa"/>
          </w:tcPr>
          <w:p w14:paraId="6A9BCD19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Equipamentos de Transporte Vertical classificados como "Não Conformidade".</w:t>
            </w:r>
          </w:p>
        </w:tc>
        <w:tc>
          <w:tcPr>
            <w:tcW w:w="567" w:type="dxa"/>
            <w:vMerge/>
            <w:vAlign w:val="center"/>
          </w:tcPr>
          <w:p w14:paraId="76181DE8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55" w:type="dxa"/>
            <w:noWrap/>
            <w:vAlign w:val="center"/>
          </w:tcPr>
          <w:p w14:paraId="164047B8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2B6DE5" w:rsidRPr="00B70096" w14:paraId="64265AD2" w14:textId="77777777" w:rsidTr="002209CD">
        <w:trPr>
          <w:trHeight w:val="210"/>
          <w:jc w:val="center"/>
        </w:trPr>
        <w:tc>
          <w:tcPr>
            <w:tcW w:w="1134" w:type="dxa"/>
            <w:vMerge/>
          </w:tcPr>
          <w:p w14:paraId="57E1D564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7" w:type="dxa"/>
            <w:vMerge/>
          </w:tcPr>
          <w:p w14:paraId="0DC45332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81" w:type="dxa"/>
            <w:noWrap/>
          </w:tcPr>
          <w:p w14:paraId="3FB84DED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969" w:type="dxa"/>
          </w:tcPr>
          <w:p w14:paraId="1C924FBF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climatização classificados como "Não Conformidade Grave".</w:t>
            </w:r>
          </w:p>
        </w:tc>
        <w:tc>
          <w:tcPr>
            <w:tcW w:w="567" w:type="dxa"/>
            <w:vMerge/>
            <w:vAlign w:val="center"/>
          </w:tcPr>
          <w:p w14:paraId="340A1347" w14:textId="77777777" w:rsidR="002B6DE5" w:rsidRPr="00B70096" w:rsidRDefault="002B6DE5" w:rsidP="002209C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55" w:type="dxa"/>
            <w:vAlign w:val="center"/>
          </w:tcPr>
          <w:p w14:paraId="019249D0" w14:textId="77777777" w:rsidR="002B6DE5" w:rsidRPr="00B70096" w:rsidRDefault="002B6DE5" w:rsidP="002209CD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2E771537" w14:textId="77777777" w:rsidR="002B6DE5" w:rsidRPr="00B70096" w:rsidRDefault="002B6DE5" w:rsidP="002B6DE5">
      <w:pPr>
        <w:pStyle w:val="nivel1"/>
        <w:numPr>
          <w:ilvl w:val="0"/>
          <w:numId w:val="0"/>
        </w:numPr>
        <w:rPr>
          <w:rFonts w:ascii="Arial" w:eastAsia="Arial Unicode MS" w:hAnsi="Arial" w:cs="Arial"/>
          <w:b/>
          <w:sz w:val="22"/>
          <w:szCs w:val="22"/>
        </w:rPr>
      </w:pPr>
    </w:p>
    <w:p w14:paraId="2975A5A4" w14:textId="77777777" w:rsidR="002B6DE5" w:rsidRPr="00B70096" w:rsidRDefault="002B6DE5" w:rsidP="002B6DE5">
      <w:pPr>
        <w:pStyle w:val="Estilonivel3Arial11ptNegrito"/>
        <w:numPr>
          <w:ilvl w:val="0"/>
          <w:numId w:val="0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br w:type="page"/>
      </w:r>
    </w:p>
    <w:p w14:paraId="21604312" w14:textId="77777777" w:rsidR="002B6DE5" w:rsidRPr="00B70096" w:rsidRDefault="002B6DE5" w:rsidP="002B6DE5">
      <w:pPr>
        <w:pStyle w:val="Estilonivel2Arial11ptNegritoJustificado"/>
        <w:rPr>
          <w:rFonts w:cs="Arial"/>
          <w:szCs w:val="22"/>
        </w:rPr>
      </w:pPr>
      <w:bookmarkStart w:id="27" w:name="_Toc28078760"/>
      <w:r w:rsidRPr="00B70096">
        <w:rPr>
          <w:rFonts w:cs="Arial"/>
          <w:szCs w:val="22"/>
        </w:rPr>
        <w:t>RELATÓRIO DE ÍNDICE DE CONFORMIDADE DE MANUTENÇÃO</w:t>
      </w:r>
      <w:bookmarkEnd w:id="27"/>
    </w:p>
    <w:p w14:paraId="04F9CFC0" w14:textId="77777777" w:rsidR="002B6DE5" w:rsidRPr="00B70096" w:rsidRDefault="002B6DE5" w:rsidP="002B6DE5">
      <w:pPr>
        <w:pStyle w:val="Estilonivel3Arial11ptJustificad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Para cada contrato</w:t>
      </w:r>
      <w:r>
        <w:rPr>
          <w:rFonts w:cs="Arial"/>
          <w:sz w:val="22"/>
          <w:szCs w:val="22"/>
        </w:rPr>
        <w:t xml:space="preserve"> de manutenção</w:t>
      </w:r>
      <w:r w:rsidRPr="00B70096">
        <w:rPr>
          <w:rFonts w:cs="Arial"/>
          <w:sz w:val="22"/>
          <w:szCs w:val="22"/>
        </w:rPr>
        <w:t xml:space="preserve"> avaliado, deverá ser gerado o Índice de Conformidade de Manutenção ICM, conforme formulário abaixo.</w:t>
      </w:r>
    </w:p>
    <w:p w14:paraId="7EA3B3CA" w14:textId="77777777" w:rsidR="002B6DE5" w:rsidRPr="00B70096" w:rsidRDefault="002B6DE5" w:rsidP="002B6DE5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042A3B3" wp14:editId="278EEA63">
            <wp:extent cx="4521200" cy="7646035"/>
            <wp:effectExtent l="0" t="0" r="0" b="0"/>
            <wp:docPr id="5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0" cy="764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3551AE" w14:textId="77777777" w:rsidR="002B6DE5" w:rsidRPr="00B70096" w:rsidRDefault="002B6DE5" w:rsidP="002B6DE5">
      <w:pPr>
        <w:pStyle w:val="Estilonivel3Arial11ptJustificad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 valor do ICM será obtido pela média simples de todos os resultados do FEC das unidade</w:t>
      </w:r>
      <w:r>
        <w:rPr>
          <w:rFonts w:cs="Arial"/>
          <w:sz w:val="22"/>
          <w:szCs w:val="22"/>
        </w:rPr>
        <w:t>s</w:t>
      </w:r>
      <w:r w:rsidRPr="00B70096">
        <w:rPr>
          <w:rFonts w:cs="Arial"/>
          <w:sz w:val="22"/>
          <w:szCs w:val="22"/>
        </w:rPr>
        <w:t xml:space="preserve"> da amostra avaliada em cada contrato, dividido por 10 (nota máxima) para determinar o percentual de atingimento do valor máximo do indicador.</w:t>
      </w:r>
    </w:p>
    <w:p w14:paraId="3D8B5F72" w14:textId="77777777" w:rsidR="002B6DE5" w:rsidRPr="00B70096" w:rsidRDefault="002B6DE5" w:rsidP="002B6DE5">
      <w:pPr>
        <w:pStyle w:val="Estilonivel3Arial11ptJustificad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Em hipótese nenhuma será aceito o cálculo do ICM com quantidade de unidades avaliadas inferior ao tamanho da amostra definida pela GILOG.</w:t>
      </w:r>
    </w:p>
    <w:p w14:paraId="26D96D16" w14:textId="77777777" w:rsidR="002B6DE5" w:rsidRPr="00B70096" w:rsidRDefault="002B6DE5" w:rsidP="002B6DE5">
      <w:pPr>
        <w:pStyle w:val="Estilonivel1Arial11ptNegritoJustificado"/>
        <w:rPr>
          <w:rFonts w:cs="Arial"/>
          <w:szCs w:val="22"/>
        </w:rPr>
      </w:pPr>
      <w:bookmarkStart w:id="28" w:name="_Toc28078761"/>
      <w:r w:rsidRPr="00B70096">
        <w:rPr>
          <w:rFonts w:cs="Arial"/>
          <w:szCs w:val="22"/>
        </w:rPr>
        <w:t>UNIFORME E IDENTIFICAÇÃO</w:t>
      </w:r>
      <w:bookmarkEnd w:id="28"/>
    </w:p>
    <w:p w14:paraId="7E3AA235" w14:textId="77777777" w:rsidR="002B6DE5" w:rsidRPr="00B70096" w:rsidRDefault="002B6DE5" w:rsidP="002B6DE5">
      <w:pPr>
        <w:pStyle w:val="Estilonivel2Arial11ptJustificado"/>
        <w:rPr>
          <w:rFonts w:cs="Arial"/>
          <w:szCs w:val="22"/>
        </w:rPr>
      </w:pPr>
      <w:bookmarkStart w:id="29" w:name="_Toc401738390"/>
      <w:r w:rsidRPr="00B70096">
        <w:rPr>
          <w:rFonts w:cs="Arial"/>
          <w:szCs w:val="22"/>
        </w:rPr>
        <w:t>Todos os empregados da CONTRATADA para a realização dos serviços de Assessoria à Fiscalização da manutenção nas dependências da</w:t>
      </w:r>
      <w:r>
        <w:rPr>
          <w:rFonts w:cs="Arial"/>
          <w:szCs w:val="22"/>
        </w:rPr>
        <w:t xml:space="preserve"> CAIXA, deverão trajar uniforme e portar crachá de identificação</w:t>
      </w:r>
      <w:r w:rsidRPr="00B70096">
        <w:rPr>
          <w:rFonts w:cs="Arial"/>
          <w:szCs w:val="22"/>
        </w:rPr>
        <w:t xml:space="preserve"> custeado</w:t>
      </w:r>
      <w:r>
        <w:rPr>
          <w:rFonts w:cs="Arial"/>
          <w:szCs w:val="22"/>
        </w:rPr>
        <w:t>s</w:t>
      </w:r>
      <w:r w:rsidRPr="00B70096">
        <w:rPr>
          <w:rFonts w:cs="Arial"/>
          <w:szCs w:val="22"/>
        </w:rPr>
        <w:t xml:space="preserve"> pela CONTRATADA.</w:t>
      </w:r>
    </w:p>
    <w:bookmarkEnd w:id="29"/>
    <w:p w14:paraId="2A6DB474" w14:textId="77777777" w:rsidR="002B6DE5" w:rsidRPr="00B70096" w:rsidRDefault="002B6DE5" w:rsidP="002B6DE5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Descrição Geral do Uniforme</w:t>
      </w:r>
    </w:p>
    <w:p w14:paraId="4DB0A0E1" w14:textId="77777777" w:rsidR="002B6DE5" w:rsidRPr="00B70096" w:rsidRDefault="002B6DE5" w:rsidP="002B6DE5">
      <w:pPr>
        <w:pStyle w:val="Estilonivel3Arial11ptJustificad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A tabela abaixo apresenta a descrição geral do uniforme. A empresa contratada deverá apresentar </w:t>
      </w:r>
      <w:r>
        <w:rPr>
          <w:rFonts w:cs="Arial"/>
          <w:sz w:val="22"/>
          <w:szCs w:val="22"/>
        </w:rPr>
        <w:t>modelo para aprovação da GILOG.</w:t>
      </w:r>
    </w:p>
    <w:p w14:paraId="0C18B04F" w14:textId="77777777" w:rsidR="002B6DE5" w:rsidRPr="00B70096" w:rsidRDefault="002B6DE5" w:rsidP="002B6DE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2624"/>
        <w:gridCol w:w="5870"/>
      </w:tblGrid>
      <w:tr w:rsidR="002B6DE5" w:rsidRPr="00B70096" w14:paraId="1F1135F0" w14:textId="77777777" w:rsidTr="002209CD">
        <w:tc>
          <w:tcPr>
            <w:tcW w:w="8720" w:type="dxa"/>
            <w:gridSpan w:val="2"/>
          </w:tcPr>
          <w:p w14:paraId="2A306EA3" w14:textId="77777777" w:rsidR="002B6DE5" w:rsidRPr="00B70096" w:rsidRDefault="002B6DE5" w:rsidP="002209CD">
            <w:pPr>
              <w:spacing w:before="120"/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Tabela 10.3.1 - Uniforme</w:t>
            </w:r>
          </w:p>
        </w:tc>
      </w:tr>
      <w:tr w:rsidR="002B6DE5" w:rsidRPr="00B70096" w14:paraId="2A6E99C3" w14:textId="77777777" w:rsidTr="002209CD">
        <w:tc>
          <w:tcPr>
            <w:tcW w:w="2660" w:type="dxa"/>
          </w:tcPr>
          <w:p w14:paraId="724F000A" w14:textId="77777777" w:rsidR="002B6DE5" w:rsidRPr="00B70096" w:rsidRDefault="002B6DE5" w:rsidP="002209CD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B70096">
              <w:rPr>
                <w:rFonts w:ascii="Arial" w:hAnsi="Arial" w:cs="Arial"/>
                <w:b/>
                <w:sz w:val="22"/>
                <w:szCs w:val="22"/>
              </w:rPr>
              <w:t>Indicações</w:t>
            </w:r>
          </w:p>
        </w:tc>
        <w:tc>
          <w:tcPr>
            <w:tcW w:w="6060" w:type="dxa"/>
          </w:tcPr>
          <w:p w14:paraId="5BC18740" w14:textId="77777777" w:rsidR="002B6DE5" w:rsidRPr="00B70096" w:rsidRDefault="002B6DE5" w:rsidP="002209CD">
            <w:pPr>
              <w:spacing w:before="120"/>
              <w:jc w:val="both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Uso obrigatório para as empresas prestadoras de serviços referentes à Assessoria à Fiscalização da Manutenção.</w:t>
            </w:r>
          </w:p>
        </w:tc>
      </w:tr>
      <w:tr w:rsidR="002B6DE5" w:rsidRPr="00B70096" w14:paraId="7048B06B" w14:textId="77777777" w:rsidTr="002209CD">
        <w:trPr>
          <w:trHeight w:val="118"/>
        </w:trPr>
        <w:tc>
          <w:tcPr>
            <w:tcW w:w="2660" w:type="dxa"/>
          </w:tcPr>
          <w:p w14:paraId="700D9CD0" w14:textId="77777777" w:rsidR="002B6DE5" w:rsidRPr="00B70096" w:rsidRDefault="002B6DE5" w:rsidP="002209CD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B70096">
              <w:rPr>
                <w:rFonts w:ascii="Arial" w:hAnsi="Arial" w:cs="Arial"/>
                <w:b/>
                <w:sz w:val="22"/>
                <w:szCs w:val="22"/>
              </w:rPr>
              <w:t>Tipo</w:t>
            </w:r>
          </w:p>
        </w:tc>
        <w:tc>
          <w:tcPr>
            <w:tcW w:w="6060" w:type="dxa"/>
          </w:tcPr>
          <w:p w14:paraId="5545C2A2" w14:textId="77777777" w:rsidR="002B6DE5" w:rsidRPr="00B70096" w:rsidRDefault="002B6DE5" w:rsidP="002209CD">
            <w:pPr>
              <w:spacing w:before="120"/>
              <w:jc w:val="both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 xml:space="preserve">Uniforme Profissional </w:t>
            </w:r>
          </w:p>
        </w:tc>
      </w:tr>
      <w:tr w:rsidR="002B6DE5" w:rsidRPr="00B70096" w14:paraId="4AABC936" w14:textId="77777777" w:rsidTr="002209CD">
        <w:tc>
          <w:tcPr>
            <w:tcW w:w="2660" w:type="dxa"/>
          </w:tcPr>
          <w:p w14:paraId="2FA4E478" w14:textId="77777777" w:rsidR="002B6DE5" w:rsidRPr="00B70096" w:rsidRDefault="002B6DE5" w:rsidP="002209CD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B70096">
              <w:rPr>
                <w:rFonts w:ascii="Arial" w:hAnsi="Arial" w:cs="Arial"/>
                <w:b/>
                <w:sz w:val="22"/>
                <w:szCs w:val="22"/>
              </w:rPr>
              <w:t>Modelo</w:t>
            </w:r>
          </w:p>
        </w:tc>
        <w:tc>
          <w:tcPr>
            <w:tcW w:w="6060" w:type="dxa"/>
          </w:tcPr>
          <w:p w14:paraId="63DDA323" w14:textId="77777777" w:rsidR="002B6DE5" w:rsidRPr="00B70096" w:rsidRDefault="002B6DE5" w:rsidP="002209CD">
            <w:pPr>
              <w:spacing w:before="120"/>
              <w:jc w:val="both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Nome/logo da empresa prestadora de serviço bordado do lado direito;</w:t>
            </w:r>
          </w:p>
          <w:p w14:paraId="48C863DC" w14:textId="77777777" w:rsidR="002B6DE5" w:rsidRPr="00B70096" w:rsidRDefault="002B6DE5" w:rsidP="002209CD">
            <w:pPr>
              <w:spacing w:before="120" w:after="120"/>
              <w:jc w:val="both"/>
              <w:outlineLvl w:val="1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Gola polo</w:t>
            </w:r>
          </w:p>
        </w:tc>
      </w:tr>
      <w:tr w:rsidR="002B6DE5" w:rsidRPr="00B70096" w14:paraId="30E360A0" w14:textId="77777777" w:rsidTr="002209CD">
        <w:tc>
          <w:tcPr>
            <w:tcW w:w="2660" w:type="dxa"/>
          </w:tcPr>
          <w:p w14:paraId="3B52F1BD" w14:textId="77777777" w:rsidR="002B6DE5" w:rsidRPr="00B70096" w:rsidRDefault="002B6DE5" w:rsidP="002209CD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B70096">
              <w:rPr>
                <w:rFonts w:ascii="Arial" w:hAnsi="Arial" w:cs="Arial"/>
                <w:b/>
                <w:sz w:val="22"/>
                <w:szCs w:val="22"/>
              </w:rPr>
              <w:t>Características Básicas</w:t>
            </w:r>
          </w:p>
        </w:tc>
        <w:tc>
          <w:tcPr>
            <w:tcW w:w="6060" w:type="dxa"/>
          </w:tcPr>
          <w:p w14:paraId="7810A052" w14:textId="77777777" w:rsidR="002B6DE5" w:rsidRPr="00B70096" w:rsidRDefault="002B6DE5" w:rsidP="002209CD">
            <w:pPr>
              <w:spacing w:before="120"/>
              <w:jc w:val="both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Leve, confortável e resistente, com botões</w:t>
            </w:r>
          </w:p>
        </w:tc>
      </w:tr>
      <w:tr w:rsidR="002B6DE5" w:rsidRPr="00B70096" w14:paraId="62728058" w14:textId="77777777" w:rsidTr="002209CD">
        <w:trPr>
          <w:trHeight w:val="835"/>
        </w:trPr>
        <w:tc>
          <w:tcPr>
            <w:tcW w:w="2660" w:type="dxa"/>
          </w:tcPr>
          <w:p w14:paraId="1DFEB743" w14:textId="77777777" w:rsidR="002B6DE5" w:rsidRPr="00B70096" w:rsidRDefault="002B6DE5" w:rsidP="002209CD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B70096">
              <w:rPr>
                <w:rFonts w:ascii="Arial" w:hAnsi="Arial" w:cs="Arial"/>
                <w:b/>
                <w:sz w:val="22"/>
                <w:szCs w:val="22"/>
              </w:rPr>
              <w:t>Tecidos</w:t>
            </w:r>
          </w:p>
        </w:tc>
        <w:tc>
          <w:tcPr>
            <w:tcW w:w="6060" w:type="dxa"/>
          </w:tcPr>
          <w:p w14:paraId="4FC956B6" w14:textId="77777777" w:rsidR="002B6DE5" w:rsidRPr="00B70096" w:rsidRDefault="002B6DE5" w:rsidP="002209CD">
            <w:pPr>
              <w:spacing w:before="120" w:after="120"/>
              <w:jc w:val="both"/>
              <w:outlineLvl w:val="1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100% algodão</w:t>
            </w:r>
          </w:p>
          <w:p w14:paraId="7A1067FE" w14:textId="77777777" w:rsidR="002B6DE5" w:rsidRPr="00B70096" w:rsidRDefault="002B6DE5" w:rsidP="002209CD">
            <w:pPr>
              <w:spacing w:before="120"/>
              <w:jc w:val="both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Outros tecidos poderão ser propostos para avaliação da CAIXA, exceto para os serviços relacionados à eletricidade.</w:t>
            </w:r>
          </w:p>
        </w:tc>
      </w:tr>
      <w:tr w:rsidR="002B6DE5" w:rsidRPr="00B70096" w14:paraId="5CE8D9DE" w14:textId="77777777" w:rsidTr="002209CD">
        <w:tc>
          <w:tcPr>
            <w:tcW w:w="2660" w:type="dxa"/>
          </w:tcPr>
          <w:p w14:paraId="5DB2A096" w14:textId="77777777" w:rsidR="002B6DE5" w:rsidRPr="00B70096" w:rsidRDefault="002B6DE5" w:rsidP="002209CD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B70096">
              <w:rPr>
                <w:rFonts w:ascii="Arial" w:hAnsi="Arial" w:cs="Arial"/>
                <w:b/>
                <w:sz w:val="22"/>
                <w:szCs w:val="22"/>
              </w:rPr>
              <w:t>Cores</w:t>
            </w:r>
          </w:p>
        </w:tc>
        <w:tc>
          <w:tcPr>
            <w:tcW w:w="6060" w:type="dxa"/>
            <w:shd w:val="clear" w:color="auto" w:fill="FFFFFF"/>
          </w:tcPr>
          <w:p w14:paraId="28C7748F" w14:textId="77777777" w:rsidR="002B6DE5" w:rsidRPr="00B70096" w:rsidRDefault="002B6DE5" w:rsidP="002209CD">
            <w:pPr>
              <w:spacing w:before="120"/>
              <w:jc w:val="both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Cinza, com bordados e gola na cor laranja</w:t>
            </w:r>
          </w:p>
          <w:p w14:paraId="06CF522B" w14:textId="77777777" w:rsidR="002B6DE5" w:rsidRPr="00B70096" w:rsidRDefault="002B6DE5" w:rsidP="002209CD">
            <w:pPr>
              <w:spacing w:before="120"/>
              <w:jc w:val="both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CINZA: PANTONE COOL GRAY 10C</w:t>
            </w:r>
          </w:p>
          <w:p w14:paraId="5A8FE248" w14:textId="77777777" w:rsidR="002B6DE5" w:rsidRPr="00B70096" w:rsidRDefault="002B6DE5" w:rsidP="002209CD">
            <w:pPr>
              <w:spacing w:before="120"/>
              <w:jc w:val="both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LARANJA: PANTONE 151</w:t>
            </w:r>
          </w:p>
        </w:tc>
      </w:tr>
      <w:tr w:rsidR="002B6DE5" w:rsidRPr="00B70096" w14:paraId="5339B515" w14:textId="77777777" w:rsidTr="002209CD">
        <w:tc>
          <w:tcPr>
            <w:tcW w:w="2660" w:type="dxa"/>
          </w:tcPr>
          <w:p w14:paraId="6BFB0132" w14:textId="77777777" w:rsidR="002B6DE5" w:rsidRPr="00B70096" w:rsidRDefault="002B6DE5" w:rsidP="002209CD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B70096">
              <w:rPr>
                <w:rFonts w:ascii="Arial" w:hAnsi="Arial" w:cs="Arial"/>
                <w:b/>
                <w:sz w:val="22"/>
                <w:szCs w:val="22"/>
              </w:rPr>
              <w:t>Tamanhos</w:t>
            </w:r>
          </w:p>
        </w:tc>
        <w:tc>
          <w:tcPr>
            <w:tcW w:w="6060" w:type="dxa"/>
          </w:tcPr>
          <w:p w14:paraId="1769DC6B" w14:textId="77777777" w:rsidR="002B6DE5" w:rsidRPr="00B70096" w:rsidRDefault="002B6DE5" w:rsidP="002209CD">
            <w:pPr>
              <w:spacing w:before="120"/>
              <w:jc w:val="both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P – M – G – GG – tamanhos especiais.</w:t>
            </w:r>
          </w:p>
        </w:tc>
      </w:tr>
    </w:tbl>
    <w:p w14:paraId="67E4DA04" w14:textId="77777777" w:rsidR="002B6DE5" w:rsidRPr="00B70096" w:rsidRDefault="002B6DE5" w:rsidP="002B6DE5">
      <w:pPr>
        <w:jc w:val="both"/>
        <w:rPr>
          <w:rFonts w:ascii="Arial" w:hAnsi="Arial" w:cs="Arial"/>
          <w:sz w:val="22"/>
          <w:szCs w:val="22"/>
        </w:rPr>
      </w:pPr>
    </w:p>
    <w:p w14:paraId="518CC12A" w14:textId="77777777" w:rsidR="002B6DE5" w:rsidRPr="00B70096" w:rsidRDefault="002B6DE5" w:rsidP="002B6DE5">
      <w:pPr>
        <w:pStyle w:val="Estilonivel3Arial11ptJustificad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Observação: a</w:t>
      </w:r>
      <w:r w:rsidRPr="00B70096">
        <w:rPr>
          <w:rFonts w:cs="Arial"/>
          <w:sz w:val="22"/>
          <w:szCs w:val="22"/>
        </w:rPr>
        <w:t xml:space="preserve"> definição do tecido deve ser apropriada à aplicação do uniforme, assegurando a proteção adequada ao trabalhador</w:t>
      </w:r>
      <w:r>
        <w:rPr>
          <w:rFonts w:cs="Arial"/>
          <w:sz w:val="22"/>
          <w:szCs w:val="22"/>
        </w:rPr>
        <w:t>,</w:t>
      </w:r>
      <w:r w:rsidRPr="00B70096">
        <w:rPr>
          <w:rFonts w:cs="Arial"/>
          <w:sz w:val="22"/>
          <w:szCs w:val="22"/>
        </w:rPr>
        <w:t xml:space="preserve"> a durabilidade e </w:t>
      </w:r>
      <w:r>
        <w:rPr>
          <w:rFonts w:cs="Arial"/>
          <w:sz w:val="22"/>
          <w:szCs w:val="22"/>
        </w:rPr>
        <w:t xml:space="preserve">a </w:t>
      </w:r>
      <w:r w:rsidRPr="00B70096">
        <w:rPr>
          <w:rFonts w:cs="Arial"/>
          <w:sz w:val="22"/>
          <w:szCs w:val="22"/>
        </w:rPr>
        <w:t>conservação do produto.</w:t>
      </w:r>
    </w:p>
    <w:p w14:paraId="1FDB4FD0" w14:textId="77777777" w:rsidR="002B6DE5" w:rsidRPr="00B70096" w:rsidRDefault="002B6DE5" w:rsidP="002B6DE5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0C2A212" wp14:editId="35D058AB">
            <wp:extent cx="5817235" cy="2788285"/>
            <wp:effectExtent l="0" t="0" r="0" b="0"/>
            <wp:docPr id="6" name="Imagem 11" descr="Uniforme 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1" descr="Uniforme N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7235" cy="278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919316" w14:textId="77777777" w:rsidR="002B6DE5" w:rsidRPr="00B70096" w:rsidRDefault="002B6DE5" w:rsidP="002B6DE5">
      <w:pPr>
        <w:pStyle w:val="nivel1"/>
        <w:numPr>
          <w:ilvl w:val="0"/>
          <w:numId w:val="0"/>
        </w:numPr>
        <w:ind w:left="851"/>
        <w:rPr>
          <w:rFonts w:ascii="Arial" w:hAnsi="Arial" w:cs="Arial"/>
          <w:sz w:val="22"/>
          <w:szCs w:val="22"/>
        </w:rPr>
      </w:pPr>
    </w:p>
    <w:p w14:paraId="5AC4997E" w14:textId="77777777" w:rsidR="002B6DE5" w:rsidRPr="00B70096" w:rsidRDefault="002B6DE5" w:rsidP="002B6DE5">
      <w:pPr>
        <w:ind w:left="851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4E66094" wp14:editId="6513DA0A">
            <wp:extent cx="5565140" cy="2832735"/>
            <wp:effectExtent l="0" t="0" r="0" b="0"/>
            <wp:docPr id="7" name="Imagem 10" descr="Uniforme N2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0" descr="Uniforme N2_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5140" cy="283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416332" w14:textId="77777777" w:rsidR="002B6DE5" w:rsidRPr="00B70096" w:rsidRDefault="002B6DE5" w:rsidP="002B6DE5">
      <w:pPr>
        <w:rPr>
          <w:rFonts w:ascii="Arial" w:hAnsi="Arial" w:cs="Arial"/>
          <w:sz w:val="22"/>
          <w:szCs w:val="22"/>
        </w:rPr>
      </w:pPr>
    </w:p>
    <w:p w14:paraId="3E8748A2" w14:textId="77777777" w:rsidR="00704B4A" w:rsidRDefault="00704B4A"/>
    <w:sectPr w:rsidR="00704B4A" w:rsidSect="00F36564">
      <w:headerReference w:type="default" r:id="rId1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280B4" w14:textId="77777777" w:rsidR="001A36E4" w:rsidRDefault="001A36E4" w:rsidP="00D4724A">
      <w:r>
        <w:separator/>
      </w:r>
    </w:p>
  </w:endnote>
  <w:endnote w:type="continuationSeparator" w:id="0">
    <w:p w14:paraId="7E811385" w14:textId="77777777" w:rsidR="001A36E4" w:rsidRDefault="001A36E4" w:rsidP="00D47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A8494" w14:textId="77777777" w:rsidR="001A36E4" w:rsidRDefault="001A36E4" w:rsidP="00D4724A">
      <w:r>
        <w:separator/>
      </w:r>
    </w:p>
  </w:footnote>
  <w:footnote w:type="continuationSeparator" w:id="0">
    <w:p w14:paraId="0EEF74DD" w14:textId="77777777" w:rsidR="001A36E4" w:rsidRDefault="001A36E4" w:rsidP="00D47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328F4" w14:textId="77777777" w:rsidR="004D2145" w:rsidRPr="00CF330F" w:rsidRDefault="00CD2D3A" w:rsidP="00CF330F">
    <w:pPr>
      <w:pStyle w:val="Cabealho"/>
      <w:jc w:val="right"/>
      <w:rPr>
        <w:rFonts w:ascii="Arial" w:hAnsi="Arial" w:cs="Arial"/>
        <w:sz w:val="20"/>
        <w:szCs w:val="20"/>
      </w:rPr>
    </w:pPr>
    <w:r>
      <w:rPr>
        <w:noProof/>
      </w:rPr>
      <w:object w:dxaOrig="1440" w:dyaOrig="1440" w14:anchorId="5606ED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9pt;margin-top:.9pt;width:198pt;height:35.35pt;z-index:251659264">
          <v:imagedata r:id="rId1" o:title=""/>
          <w10:wrap type="topAndBottom"/>
        </v:shape>
        <o:OLEObject Type="Embed" ProgID="PBrush" ShapeID="_x0000_s1025" DrawAspect="Content" ObjectID="_1841566436" r:id="rId2"/>
      </w:object>
    </w:r>
  </w:p>
  <w:p w14:paraId="6B4CFF3C" w14:textId="77777777" w:rsidR="004D2145" w:rsidRPr="00CF330F" w:rsidRDefault="004D2145" w:rsidP="00CF330F">
    <w:pPr>
      <w:pStyle w:val="Cabealho"/>
      <w:jc w:val="right"/>
      <w:rPr>
        <w:rFonts w:ascii="Arial" w:hAnsi="Arial" w:cs="Arial"/>
        <w:sz w:val="20"/>
        <w:szCs w:val="20"/>
      </w:rPr>
    </w:pPr>
  </w:p>
  <w:p w14:paraId="03E89BE8" w14:textId="77777777" w:rsidR="004D2145" w:rsidRPr="00CF330F" w:rsidRDefault="004D2145" w:rsidP="00CF330F">
    <w:pPr>
      <w:pStyle w:val="Cabealho"/>
      <w:rPr>
        <w:sz w:val="20"/>
        <w:szCs w:val="20"/>
      </w:rPr>
    </w:pPr>
  </w:p>
  <w:p w14:paraId="0DB1D78B" w14:textId="77777777" w:rsidR="004D2145" w:rsidRPr="00CF330F" w:rsidRDefault="004D2145">
    <w:pPr>
      <w:pStyle w:val="Cabealh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2E2C"/>
    <w:multiLevelType w:val="hybridMultilevel"/>
    <w:tmpl w:val="F9CCA674"/>
    <w:lvl w:ilvl="0" w:tplc="0DBE9E9A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31276C"/>
    <w:multiLevelType w:val="hybridMultilevel"/>
    <w:tmpl w:val="1A1CF7B8"/>
    <w:lvl w:ilvl="0" w:tplc="0AD4A874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3E048FD"/>
    <w:multiLevelType w:val="hybridMultilevel"/>
    <w:tmpl w:val="99F4C3B0"/>
    <w:lvl w:ilvl="0" w:tplc="ED44E050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8D451C"/>
    <w:multiLevelType w:val="hybridMultilevel"/>
    <w:tmpl w:val="1B1C42BA"/>
    <w:lvl w:ilvl="0" w:tplc="E0CC9DBE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4BC403C"/>
    <w:multiLevelType w:val="hybridMultilevel"/>
    <w:tmpl w:val="2098EBCA"/>
    <w:lvl w:ilvl="0" w:tplc="783C2FDA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7696BEC"/>
    <w:multiLevelType w:val="hybridMultilevel"/>
    <w:tmpl w:val="F9306AB8"/>
    <w:lvl w:ilvl="0" w:tplc="EDD20EEE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291BF6"/>
    <w:multiLevelType w:val="hybridMultilevel"/>
    <w:tmpl w:val="B9080584"/>
    <w:lvl w:ilvl="0" w:tplc="286AAE80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A5F10FC"/>
    <w:multiLevelType w:val="hybridMultilevel"/>
    <w:tmpl w:val="8B7810E4"/>
    <w:lvl w:ilvl="0" w:tplc="AF6E7B78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B3514CD"/>
    <w:multiLevelType w:val="hybridMultilevel"/>
    <w:tmpl w:val="61CC4E36"/>
    <w:lvl w:ilvl="0" w:tplc="04160017">
      <w:start w:val="1"/>
      <w:numFmt w:val="lowerLetter"/>
      <w:lvlText w:val="%1)"/>
      <w:lvlJc w:val="left"/>
      <w:pPr>
        <w:ind w:left="185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C0E239E"/>
    <w:multiLevelType w:val="hybridMultilevel"/>
    <w:tmpl w:val="4064C6E2"/>
    <w:lvl w:ilvl="0" w:tplc="8062D640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C16526C"/>
    <w:multiLevelType w:val="hybridMultilevel"/>
    <w:tmpl w:val="971EFA0C"/>
    <w:lvl w:ilvl="0" w:tplc="ECEEEC8A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E102CBA"/>
    <w:multiLevelType w:val="hybridMultilevel"/>
    <w:tmpl w:val="1C4CEEA2"/>
    <w:lvl w:ilvl="0" w:tplc="12465AA6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04845AB"/>
    <w:multiLevelType w:val="hybridMultilevel"/>
    <w:tmpl w:val="EB828524"/>
    <w:lvl w:ilvl="0" w:tplc="019AAEB6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19B0872"/>
    <w:multiLevelType w:val="hybridMultilevel"/>
    <w:tmpl w:val="4536895C"/>
    <w:lvl w:ilvl="0" w:tplc="A0766348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5AE6775"/>
    <w:multiLevelType w:val="hybridMultilevel"/>
    <w:tmpl w:val="9C24AC12"/>
    <w:lvl w:ilvl="0" w:tplc="C1C43038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8AA7748"/>
    <w:multiLevelType w:val="hybridMultilevel"/>
    <w:tmpl w:val="9BBE3C5C"/>
    <w:lvl w:ilvl="0" w:tplc="644C3908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C0B15C4"/>
    <w:multiLevelType w:val="hybridMultilevel"/>
    <w:tmpl w:val="6AA47518"/>
    <w:lvl w:ilvl="0" w:tplc="ECF864CA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04B0E54"/>
    <w:multiLevelType w:val="hybridMultilevel"/>
    <w:tmpl w:val="AB149726"/>
    <w:lvl w:ilvl="0" w:tplc="E9C6E502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1F8570A"/>
    <w:multiLevelType w:val="hybridMultilevel"/>
    <w:tmpl w:val="B5A291D0"/>
    <w:lvl w:ilvl="0" w:tplc="EE70F136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4981FCF"/>
    <w:multiLevelType w:val="hybridMultilevel"/>
    <w:tmpl w:val="062C3B18"/>
    <w:lvl w:ilvl="0" w:tplc="9C5E544C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6611BB0"/>
    <w:multiLevelType w:val="hybridMultilevel"/>
    <w:tmpl w:val="AB5A140C"/>
    <w:lvl w:ilvl="0" w:tplc="FC803F06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793744E"/>
    <w:multiLevelType w:val="hybridMultilevel"/>
    <w:tmpl w:val="6F3E3C3A"/>
    <w:lvl w:ilvl="0" w:tplc="B4FEF89E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7DE1B80"/>
    <w:multiLevelType w:val="hybridMultilevel"/>
    <w:tmpl w:val="14101E62"/>
    <w:lvl w:ilvl="0" w:tplc="04160017">
      <w:start w:val="1"/>
      <w:numFmt w:val="lowerLetter"/>
      <w:lvlText w:val="%1)"/>
      <w:lvlJc w:val="left"/>
      <w:pPr>
        <w:ind w:left="185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9AF69ED"/>
    <w:multiLevelType w:val="hybridMultilevel"/>
    <w:tmpl w:val="E8CA4A82"/>
    <w:lvl w:ilvl="0" w:tplc="76BC75A2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ABA5F05"/>
    <w:multiLevelType w:val="hybridMultilevel"/>
    <w:tmpl w:val="1D94FA0E"/>
    <w:lvl w:ilvl="0" w:tplc="9A4A77F4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2B0928A2"/>
    <w:multiLevelType w:val="hybridMultilevel"/>
    <w:tmpl w:val="163C423E"/>
    <w:lvl w:ilvl="0" w:tplc="F8962644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2C557078"/>
    <w:multiLevelType w:val="hybridMultilevel"/>
    <w:tmpl w:val="7968F8C6"/>
    <w:lvl w:ilvl="0" w:tplc="04160017">
      <w:start w:val="1"/>
      <w:numFmt w:val="lowerLetter"/>
      <w:lvlText w:val="%1)"/>
      <w:lvlJc w:val="left"/>
      <w:pPr>
        <w:ind w:left="192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64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36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8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80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52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24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96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84" w:hanging="180"/>
      </w:pPr>
      <w:rPr>
        <w:rFonts w:cs="Times New Roman"/>
      </w:rPr>
    </w:lvl>
  </w:abstractNum>
  <w:abstractNum w:abstractNumId="27" w15:restartNumberingAfterBreak="0">
    <w:nsid w:val="322C75EE"/>
    <w:multiLevelType w:val="hybridMultilevel"/>
    <w:tmpl w:val="02828466"/>
    <w:lvl w:ilvl="0" w:tplc="9A7ABCAA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56D5FDB"/>
    <w:multiLevelType w:val="hybridMultilevel"/>
    <w:tmpl w:val="2ECEFCB6"/>
    <w:lvl w:ilvl="0" w:tplc="5A4C9DF0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75B6203"/>
    <w:multiLevelType w:val="hybridMultilevel"/>
    <w:tmpl w:val="A53C9294"/>
    <w:lvl w:ilvl="0" w:tplc="B1D48F72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75C749D"/>
    <w:multiLevelType w:val="hybridMultilevel"/>
    <w:tmpl w:val="F836F350"/>
    <w:lvl w:ilvl="0" w:tplc="04160017">
      <w:start w:val="1"/>
      <w:numFmt w:val="lowerLetter"/>
      <w:lvlText w:val="%1)"/>
      <w:lvlJc w:val="left"/>
      <w:pPr>
        <w:ind w:left="185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1" w15:restartNumberingAfterBreak="0">
    <w:nsid w:val="3A114B21"/>
    <w:multiLevelType w:val="hybridMultilevel"/>
    <w:tmpl w:val="EBF471A6"/>
    <w:lvl w:ilvl="0" w:tplc="8020ABC6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E545786"/>
    <w:multiLevelType w:val="hybridMultilevel"/>
    <w:tmpl w:val="04F6ACD2"/>
    <w:lvl w:ilvl="0" w:tplc="04160017">
      <w:start w:val="1"/>
      <w:numFmt w:val="lowerLetter"/>
      <w:lvlText w:val="%1)"/>
      <w:lvlJc w:val="left"/>
      <w:pPr>
        <w:ind w:left="185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3F8F1BD6"/>
    <w:multiLevelType w:val="hybridMultilevel"/>
    <w:tmpl w:val="41C0DE56"/>
    <w:lvl w:ilvl="0" w:tplc="870C7DE0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082055E"/>
    <w:multiLevelType w:val="hybridMultilevel"/>
    <w:tmpl w:val="3AF40006"/>
    <w:lvl w:ilvl="0" w:tplc="04160017">
      <w:start w:val="1"/>
      <w:numFmt w:val="lowerLetter"/>
      <w:lvlText w:val="%1)"/>
      <w:lvlJc w:val="left"/>
      <w:pPr>
        <w:ind w:left="185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5" w15:restartNumberingAfterBreak="0">
    <w:nsid w:val="448A2E2E"/>
    <w:multiLevelType w:val="hybridMultilevel"/>
    <w:tmpl w:val="AC3AA624"/>
    <w:lvl w:ilvl="0" w:tplc="87CAC412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5B857F4"/>
    <w:multiLevelType w:val="hybridMultilevel"/>
    <w:tmpl w:val="C7A247E0"/>
    <w:lvl w:ilvl="0" w:tplc="6754918E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9A039CB"/>
    <w:multiLevelType w:val="hybridMultilevel"/>
    <w:tmpl w:val="A15250BE"/>
    <w:lvl w:ilvl="0" w:tplc="1B8C54BE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4A4C7932"/>
    <w:multiLevelType w:val="hybridMultilevel"/>
    <w:tmpl w:val="6D56D430"/>
    <w:lvl w:ilvl="0" w:tplc="C0808A20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4B1C3528"/>
    <w:multiLevelType w:val="hybridMultilevel"/>
    <w:tmpl w:val="F70E8124"/>
    <w:lvl w:ilvl="0" w:tplc="DFAA36BE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4D3D69DB"/>
    <w:multiLevelType w:val="hybridMultilevel"/>
    <w:tmpl w:val="8F6225D0"/>
    <w:lvl w:ilvl="0" w:tplc="4E20B202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4DC96A56"/>
    <w:multiLevelType w:val="hybridMultilevel"/>
    <w:tmpl w:val="737833E6"/>
    <w:lvl w:ilvl="0" w:tplc="04160017">
      <w:start w:val="1"/>
      <w:numFmt w:val="lowerLetter"/>
      <w:lvlText w:val="%1)"/>
      <w:lvlJc w:val="left"/>
      <w:pPr>
        <w:ind w:left="185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509F1BEA"/>
    <w:multiLevelType w:val="hybridMultilevel"/>
    <w:tmpl w:val="3C8ADF4C"/>
    <w:lvl w:ilvl="0" w:tplc="1C30C4C8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52490D3B"/>
    <w:multiLevelType w:val="hybridMultilevel"/>
    <w:tmpl w:val="8A6AA3F4"/>
    <w:lvl w:ilvl="0" w:tplc="04160017">
      <w:start w:val="1"/>
      <w:numFmt w:val="lowerLetter"/>
      <w:lvlText w:val="%1)"/>
      <w:lvlJc w:val="left"/>
      <w:pPr>
        <w:ind w:left="185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4" w15:restartNumberingAfterBreak="0">
    <w:nsid w:val="55D46A41"/>
    <w:multiLevelType w:val="hybridMultilevel"/>
    <w:tmpl w:val="2DAEF970"/>
    <w:lvl w:ilvl="0" w:tplc="5F469514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64B4613"/>
    <w:multiLevelType w:val="hybridMultilevel"/>
    <w:tmpl w:val="376A5606"/>
    <w:lvl w:ilvl="0" w:tplc="89785C70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577624E8"/>
    <w:multiLevelType w:val="hybridMultilevel"/>
    <w:tmpl w:val="09D0D9E4"/>
    <w:lvl w:ilvl="0" w:tplc="2EA4919C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585614E3"/>
    <w:multiLevelType w:val="hybridMultilevel"/>
    <w:tmpl w:val="18CA48D6"/>
    <w:lvl w:ilvl="0" w:tplc="04160017">
      <w:start w:val="1"/>
      <w:numFmt w:val="lowerLetter"/>
      <w:lvlText w:val="%1)"/>
      <w:lvlJc w:val="left"/>
      <w:pPr>
        <w:ind w:left="185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8" w15:restartNumberingAfterBreak="0">
    <w:nsid w:val="586264C3"/>
    <w:multiLevelType w:val="hybridMultilevel"/>
    <w:tmpl w:val="A27860F8"/>
    <w:lvl w:ilvl="0" w:tplc="04160017">
      <w:start w:val="1"/>
      <w:numFmt w:val="lowerLetter"/>
      <w:lvlText w:val="%1)"/>
      <w:lvlJc w:val="left"/>
      <w:pPr>
        <w:ind w:left="185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B3B2783"/>
    <w:multiLevelType w:val="hybridMultilevel"/>
    <w:tmpl w:val="FD68026E"/>
    <w:lvl w:ilvl="0" w:tplc="9F3090D4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5B505BCF"/>
    <w:multiLevelType w:val="hybridMultilevel"/>
    <w:tmpl w:val="CD782C52"/>
    <w:lvl w:ilvl="0" w:tplc="04160017">
      <w:start w:val="1"/>
      <w:numFmt w:val="lowerLetter"/>
      <w:lvlText w:val="%1)"/>
      <w:lvlJc w:val="left"/>
      <w:pPr>
        <w:ind w:left="185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1" w15:restartNumberingAfterBreak="0">
    <w:nsid w:val="5D1824AF"/>
    <w:multiLevelType w:val="hybridMultilevel"/>
    <w:tmpl w:val="2A3A5A5A"/>
    <w:lvl w:ilvl="0" w:tplc="CEA8880C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5F447B46"/>
    <w:multiLevelType w:val="hybridMultilevel"/>
    <w:tmpl w:val="1DAE1430"/>
    <w:lvl w:ilvl="0" w:tplc="04160017">
      <w:start w:val="1"/>
      <w:numFmt w:val="lowerLetter"/>
      <w:lvlText w:val="%1)"/>
      <w:lvlJc w:val="left"/>
      <w:pPr>
        <w:ind w:left="185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3" w15:restartNumberingAfterBreak="0">
    <w:nsid w:val="61B95484"/>
    <w:multiLevelType w:val="hybridMultilevel"/>
    <w:tmpl w:val="0D9A15D6"/>
    <w:lvl w:ilvl="0" w:tplc="04160017">
      <w:start w:val="1"/>
      <w:numFmt w:val="lowerLetter"/>
      <w:lvlText w:val="%1)"/>
      <w:lvlJc w:val="left"/>
      <w:pPr>
        <w:ind w:left="185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4" w15:restartNumberingAfterBreak="0">
    <w:nsid w:val="63AB53E6"/>
    <w:multiLevelType w:val="hybridMultilevel"/>
    <w:tmpl w:val="D43EF2D2"/>
    <w:lvl w:ilvl="0" w:tplc="04160017">
      <w:start w:val="1"/>
      <w:numFmt w:val="lowerLetter"/>
      <w:lvlText w:val="%1)"/>
      <w:lvlJc w:val="left"/>
      <w:pPr>
        <w:ind w:left="185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5" w15:restartNumberingAfterBreak="0">
    <w:nsid w:val="64195EB6"/>
    <w:multiLevelType w:val="multilevel"/>
    <w:tmpl w:val="CE82F192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56" w15:restartNumberingAfterBreak="0">
    <w:nsid w:val="648928A8"/>
    <w:multiLevelType w:val="hybridMultilevel"/>
    <w:tmpl w:val="F266E6F0"/>
    <w:lvl w:ilvl="0" w:tplc="20ACC0C4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4E60C8C"/>
    <w:multiLevelType w:val="hybridMultilevel"/>
    <w:tmpl w:val="148A359C"/>
    <w:lvl w:ilvl="0" w:tplc="285CC4DC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65025B4B"/>
    <w:multiLevelType w:val="hybridMultilevel"/>
    <w:tmpl w:val="376A60D4"/>
    <w:lvl w:ilvl="0" w:tplc="73F28F60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65872A6C"/>
    <w:multiLevelType w:val="hybridMultilevel"/>
    <w:tmpl w:val="54584950"/>
    <w:lvl w:ilvl="0" w:tplc="71B2143E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7921A4D"/>
    <w:multiLevelType w:val="hybridMultilevel"/>
    <w:tmpl w:val="461E5E48"/>
    <w:lvl w:ilvl="0" w:tplc="69E2979C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680D766C"/>
    <w:multiLevelType w:val="hybridMultilevel"/>
    <w:tmpl w:val="C8BA20B6"/>
    <w:lvl w:ilvl="0" w:tplc="53EA8A08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6BE1638E"/>
    <w:multiLevelType w:val="hybridMultilevel"/>
    <w:tmpl w:val="FA6E1A38"/>
    <w:lvl w:ilvl="0" w:tplc="EEA27696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6D1F05AB"/>
    <w:multiLevelType w:val="hybridMultilevel"/>
    <w:tmpl w:val="208E30FC"/>
    <w:lvl w:ilvl="0" w:tplc="04160017">
      <w:start w:val="1"/>
      <w:numFmt w:val="lowerLetter"/>
      <w:lvlText w:val="%1)"/>
      <w:lvlJc w:val="left"/>
      <w:pPr>
        <w:ind w:left="185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6DAA6CA0"/>
    <w:multiLevelType w:val="hybridMultilevel"/>
    <w:tmpl w:val="E996B7C8"/>
    <w:lvl w:ilvl="0" w:tplc="1D36E2C2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6E3819D4"/>
    <w:multiLevelType w:val="hybridMultilevel"/>
    <w:tmpl w:val="3B84AA54"/>
    <w:lvl w:ilvl="0" w:tplc="368E5712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7062200E"/>
    <w:multiLevelType w:val="hybridMultilevel"/>
    <w:tmpl w:val="D30E38FE"/>
    <w:lvl w:ilvl="0" w:tplc="55F88482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74287B82"/>
    <w:multiLevelType w:val="hybridMultilevel"/>
    <w:tmpl w:val="D89C973A"/>
    <w:lvl w:ilvl="0" w:tplc="8B2827EC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75AE654C"/>
    <w:multiLevelType w:val="hybridMultilevel"/>
    <w:tmpl w:val="BE2C2394"/>
    <w:lvl w:ilvl="0" w:tplc="04160017">
      <w:start w:val="1"/>
      <w:numFmt w:val="lowerLetter"/>
      <w:lvlText w:val="%1)"/>
      <w:lvlJc w:val="left"/>
      <w:pPr>
        <w:ind w:left="185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9" w15:restartNumberingAfterBreak="0">
    <w:nsid w:val="768175B5"/>
    <w:multiLevelType w:val="hybridMultilevel"/>
    <w:tmpl w:val="C1C080E6"/>
    <w:lvl w:ilvl="0" w:tplc="D2B8721A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78B50D6B"/>
    <w:multiLevelType w:val="multilevel"/>
    <w:tmpl w:val="D4A2F9DA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71" w15:restartNumberingAfterBreak="0">
    <w:nsid w:val="7C38562C"/>
    <w:multiLevelType w:val="hybridMultilevel"/>
    <w:tmpl w:val="4D424104"/>
    <w:lvl w:ilvl="0" w:tplc="42C285F8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7D224EC2"/>
    <w:multiLevelType w:val="hybridMultilevel"/>
    <w:tmpl w:val="6EBE031A"/>
    <w:lvl w:ilvl="0" w:tplc="04160017">
      <w:start w:val="1"/>
      <w:numFmt w:val="lowerLetter"/>
      <w:lvlText w:val="%1)"/>
      <w:lvlJc w:val="left"/>
      <w:pPr>
        <w:ind w:left="185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73" w15:restartNumberingAfterBreak="0">
    <w:nsid w:val="7D981129"/>
    <w:multiLevelType w:val="hybridMultilevel"/>
    <w:tmpl w:val="1FE4CC9A"/>
    <w:lvl w:ilvl="0" w:tplc="04160017">
      <w:start w:val="1"/>
      <w:numFmt w:val="lowerLetter"/>
      <w:lvlText w:val="%1)"/>
      <w:lvlJc w:val="left"/>
      <w:pPr>
        <w:ind w:left="185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74" w15:restartNumberingAfterBreak="0">
    <w:nsid w:val="7DC07ED2"/>
    <w:multiLevelType w:val="hybridMultilevel"/>
    <w:tmpl w:val="34643D9E"/>
    <w:lvl w:ilvl="0" w:tplc="0B006A00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7FB80BC8"/>
    <w:multiLevelType w:val="hybridMultilevel"/>
    <w:tmpl w:val="4680EE88"/>
    <w:lvl w:ilvl="0" w:tplc="225A196E">
      <w:start w:val="1"/>
      <w:numFmt w:val="lowerLetter"/>
      <w:lvlText w:val="%1)"/>
      <w:lvlJc w:val="left"/>
      <w:pPr>
        <w:ind w:left="185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0051584">
    <w:abstractNumId w:val="55"/>
  </w:num>
  <w:num w:numId="2" w16cid:durableId="1494296295">
    <w:abstractNumId w:val="26"/>
  </w:num>
  <w:num w:numId="3" w16cid:durableId="1730375498">
    <w:abstractNumId w:val="47"/>
  </w:num>
  <w:num w:numId="4" w16cid:durableId="1380663288">
    <w:abstractNumId w:val="30"/>
  </w:num>
  <w:num w:numId="5" w16cid:durableId="1339118272">
    <w:abstractNumId w:val="34"/>
  </w:num>
  <w:num w:numId="6" w16cid:durableId="55082746">
    <w:abstractNumId w:val="68"/>
  </w:num>
  <w:num w:numId="7" w16cid:durableId="66612919">
    <w:abstractNumId w:val="43"/>
  </w:num>
  <w:num w:numId="8" w16cid:durableId="435828758">
    <w:abstractNumId w:val="73"/>
  </w:num>
  <w:num w:numId="9" w16cid:durableId="288585611">
    <w:abstractNumId w:val="63"/>
  </w:num>
  <w:num w:numId="10" w16cid:durableId="723526083">
    <w:abstractNumId w:val="8"/>
  </w:num>
  <w:num w:numId="11" w16cid:durableId="800612131">
    <w:abstractNumId w:val="48"/>
  </w:num>
  <w:num w:numId="12" w16cid:durableId="583538568">
    <w:abstractNumId w:val="72"/>
  </w:num>
  <w:num w:numId="13" w16cid:durableId="1317955098">
    <w:abstractNumId w:val="50"/>
  </w:num>
  <w:num w:numId="14" w16cid:durableId="1461915669">
    <w:abstractNumId w:val="52"/>
  </w:num>
  <w:num w:numId="15" w16cid:durableId="422725357">
    <w:abstractNumId w:val="32"/>
  </w:num>
  <w:num w:numId="16" w16cid:durableId="2013532790">
    <w:abstractNumId w:val="41"/>
  </w:num>
  <w:num w:numId="17" w16cid:durableId="1181356320">
    <w:abstractNumId w:val="53"/>
  </w:num>
  <w:num w:numId="18" w16cid:durableId="1685545805">
    <w:abstractNumId w:val="54"/>
  </w:num>
  <w:num w:numId="19" w16cid:durableId="581910454">
    <w:abstractNumId w:val="22"/>
  </w:num>
  <w:num w:numId="20" w16cid:durableId="670526572">
    <w:abstractNumId w:val="17"/>
  </w:num>
  <w:num w:numId="21" w16cid:durableId="1404764469">
    <w:abstractNumId w:val="42"/>
  </w:num>
  <w:num w:numId="22" w16cid:durableId="2109542259">
    <w:abstractNumId w:val="1"/>
  </w:num>
  <w:num w:numId="23" w16cid:durableId="1818375135">
    <w:abstractNumId w:val="24"/>
  </w:num>
  <w:num w:numId="24" w16cid:durableId="1977027770">
    <w:abstractNumId w:val="15"/>
  </w:num>
  <w:num w:numId="25" w16cid:durableId="1505821344">
    <w:abstractNumId w:val="59"/>
  </w:num>
  <w:num w:numId="26" w16cid:durableId="551574491">
    <w:abstractNumId w:val="25"/>
  </w:num>
  <w:num w:numId="27" w16cid:durableId="1742949731">
    <w:abstractNumId w:val="6"/>
  </w:num>
  <w:num w:numId="28" w16cid:durableId="273632785">
    <w:abstractNumId w:val="16"/>
  </w:num>
  <w:num w:numId="29" w16cid:durableId="1828669348">
    <w:abstractNumId w:val="19"/>
  </w:num>
  <w:num w:numId="30" w16cid:durableId="2034191142">
    <w:abstractNumId w:val="56"/>
  </w:num>
  <w:num w:numId="31" w16cid:durableId="2054696547">
    <w:abstractNumId w:val="21"/>
  </w:num>
  <w:num w:numId="32" w16cid:durableId="1184515714">
    <w:abstractNumId w:val="60"/>
  </w:num>
  <w:num w:numId="33" w16cid:durableId="1328169706">
    <w:abstractNumId w:val="28"/>
  </w:num>
  <w:num w:numId="34" w16cid:durableId="1287658525">
    <w:abstractNumId w:val="5"/>
  </w:num>
  <w:num w:numId="35" w16cid:durableId="977489223">
    <w:abstractNumId w:val="29"/>
  </w:num>
  <w:num w:numId="36" w16cid:durableId="1342321731">
    <w:abstractNumId w:val="57"/>
  </w:num>
  <w:num w:numId="37" w16cid:durableId="168641194">
    <w:abstractNumId w:val="66"/>
  </w:num>
  <w:num w:numId="38" w16cid:durableId="1655641617">
    <w:abstractNumId w:val="49"/>
  </w:num>
  <w:num w:numId="39" w16cid:durableId="1838612933">
    <w:abstractNumId w:val="62"/>
  </w:num>
  <w:num w:numId="40" w16cid:durableId="2093426906">
    <w:abstractNumId w:val="74"/>
  </w:num>
  <w:num w:numId="41" w16cid:durableId="217787577">
    <w:abstractNumId w:val="23"/>
  </w:num>
  <w:num w:numId="42" w16cid:durableId="510920256">
    <w:abstractNumId w:val="65"/>
  </w:num>
  <w:num w:numId="43" w16cid:durableId="1077169853">
    <w:abstractNumId w:val="37"/>
  </w:num>
  <w:num w:numId="44" w16cid:durableId="948896005">
    <w:abstractNumId w:val="20"/>
  </w:num>
  <w:num w:numId="45" w16cid:durableId="624509157">
    <w:abstractNumId w:val="4"/>
  </w:num>
  <w:num w:numId="46" w16cid:durableId="1377703752">
    <w:abstractNumId w:val="13"/>
  </w:num>
  <w:num w:numId="47" w16cid:durableId="1136919522">
    <w:abstractNumId w:val="33"/>
  </w:num>
  <w:num w:numId="48" w16cid:durableId="908466377">
    <w:abstractNumId w:val="9"/>
  </w:num>
  <w:num w:numId="49" w16cid:durableId="1136068897">
    <w:abstractNumId w:val="38"/>
  </w:num>
  <w:num w:numId="50" w16cid:durableId="1504779646">
    <w:abstractNumId w:val="69"/>
  </w:num>
  <w:num w:numId="51" w16cid:durableId="443966390">
    <w:abstractNumId w:val="27"/>
  </w:num>
  <w:num w:numId="52" w16cid:durableId="418718108">
    <w:abstractNumId w:val="61"/>
  </w:num>
  <w:num w:numId="53" w16cid:durableId="1274556427">
    <w:abstractNumId w:val="35"/>
  </w:num>
  <w:num w:numId="54" w16cid:durableId="1113938691">
    <w:abstractNumId w:val="36"/>
  </w:num>
  <w:num w:numId="55" w16cid:durableId="1071003887">
    <w:abstractNumId w:val="39"/>
  </w:num>
  <w:num w:numId="56" w16cid:durableId="1820733405">
    <w:abstractNumId w:val="46"/>
  </w:num>
  <w:num w:numId="57" w16cid:durableId="507645454">
    <w:abstractNumId w:val="75"/>
  </w:num>
  <w:num w:numId="58" w16cid:durableId="2135519053">
    <w:abstractNumId w:val="67"/>
  </w:num>
  <w:num w:numId="59" w16cid:durableId="717750758">
    <w:abstractNumId w:val="11"/>
  </w:num>
  <w:num w:numId="60" w16cid:durableId="1659074815">
    <w:abstractNumId w:val="3"/>
  </w:num>
  <w:num w:numId="61" w16cid:durableId="100731083">
    <w:abstractNumId w:val="14"/>
  </w:num>
  <w:num w:numId="62" w16cid:durableId="1557811908">
    <w:abstractNumId w:val="18"/>
  </w:num>
  <w:num w:numId="63" w16cid:durableId="1578516066">
    <w:abstractNumId w:val="58"/>
  </w:num>
  <w:num w:numId="64" w16cid:durableId="772943953">
    <w:abstractNumId w:val="45"/>
  </w:num>
  <w:num w:numId="65" w16cid:durableId="1902476315">
    <w:abstractNumId w:val="31"/>
  </w:num>
  <w:num w:numId="66" w16cid:durableId="999309062">
    <w:abstractNumId w:val="0"/>
  </w:num>
  <w:num w:numId="67" w16cid:durableId="1345355644">
    <w:abstractNumId w:val="71"/>
  </w:num>
  <w:num w:numId="68" w16cid:durableId="851993546">
    <w:abstractNumId w:val="12"/>
  </w:num>
  <w:num w:numId="69" w16cid:durableId="818304355">
    <w:abstractNumId w:val="40"/>
  </w:num>
  <w:num w:numId="70" w16cid:durableId="262081450">
    <w:abstractNumId w:val="7"/>
  </w:num>
  <w:num w:numId="71" w16cid:durableId="1472558984">
    <w:abstractNumId w:val="44"/>
  </w:num>
  <w:num w:numId="72" w16cid:durableId="901521086">
    <w:abstractNumId w:val="10"/>
  </w:num>
  <w:num w:numId="73" w16cid:durableId="538401165">
    <w:abstractNumId w:val="51"/>
  </w:num>
  <w:num w:numId="74" w16cid:durableId="1728140988">
    <w:abstractNumId w:val="64"/>
  </w:num>
  <w:num w:numId="75" w16cid:durableId="1430462691">
    <w:abstractNumId w:val="2"/>
  </w:num>
  <w:num w:numId="76" w16cid:durableId="253562072">
    <w:abstractNumId w:val="70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DE5"/>
    <w:rsid w:val="0005448C"/>
    <w:rsid w:val="001A36E4"/>
    <w:rsid w:val="00242EB3"/>
    <w:rsid w:val="00247738"/>
    <w:rsid w:val="00252C53"/>
    <w:rsid w:val="00295D61"/>
    <w:rsid w:val="002B6DE5"/>
    <w:rsid w:val="00347761"/>
    <w:rsid w:val="003E4DEB"/>
    <w:rsid w:val="004D2145"/>
    <w:rsid w:val="004E3660"/>
    <w:rsid w:val="005922D2"/>
    <w:rsid w:val="00602C5E"/>
    <w:rsid w:val="00704B4A"/>
    <w:rsid w:val="00742134"/>
    <w:rsid w:val="00812B74"/>
    <w:rsid w:val="009552A5"/>
    <w:rsid w:val="009E68AC"/>
    <w:rsid w:val="00A07EC7"/>
    <w:rsid w:val="00A33806"/>
    <w:rsid w:val="00A61337"/>
    <w:rsid w:val="00AA0569"/>
    <w:rsid w:val="00AF7386"/>
    <w:rsid w:val="00B468D6"/>
    <w:rsid w:val="00B46DB1"/>
    <w:rsid w:val="00CA73F0"/>
    <w:rsid w:val="00CD2D3A"/>
    <w:rsid w:val="00D4724A"/>
    <w:rsid w:val="00D714F2"/>
    <w:rsid w:val="00D96606"/>
    <w:rsid w:val="00DD6A65"/>
    <w:rsid w:val="00E25EC3"/>
    <w:rsid w:val="00F6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4F4F7"/>
  <w15:chartTrackingRefBased/>
  <w15:docId w15:val="{D632AB25-13B2-4B57-9847-F891B8DE1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9"/>
    <w:qFormat/>
    <w:rsid w:val="002B6DE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9"/>
    <w:qFormat/>
    <w:rsid w:val="002B6DE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2B6DE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2B6DE5"/>
    <w:rPr>
      <w:rFonts w:ascii="Calibri Light" w:eastAsia="Times New Roman" w:hAnsi="Calibri Light" w:cs="Times New Roman"/>
      <w:b/>
      <w:bCs/>
      <w:kern w:val="32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9"/>
    <w:rsid w:val="002B6DE5"/>
    <w:rPr>
      <w:rFonts w:ascii="Calibri Light" w:eastAsia="Times New Roman" w:hAnsi="Calibri Light" w:cs="Times New Roman"/>
      <w:b/>
      <w:bCs/>
      <w:i/>
      <w:iC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9"/>
    <w:rsid w:val="002B6DE5"/>
    <w:rPr>
      <w:rFonts w:ascii="Calibri Light" w:eastAsia="Times New Roman" w:hAnsi="Calibri Light" w:cs="Times New Roman"/>
      <w:b/>
      <w:bCs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rsid w:val="002B6DE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6DE5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nivel1">
    <w:name w:val="nivel 1"/>
    <w:basedOn w:val="Normal"/>
    <w:link w:val="nivel1Char"/>
    <w:uiPriority w:val="99"/>
    <w:rsid w:val="002B6DE5"/>
    <w:pPr>
      <w:numPr>
        <w:numId w:val="1"/>
      </w:numPr>
    </w:pPr>
    <w:rPr>
      <w:szCs w:val="20"/>
    </w:rPr>
  </w:style>
  <w:style w:type="paragraph" w:customStyle="1" w:styleId="nivel2">
    <w:name w:val="nivel 2"/>
    <w:basedOn w:val="Normal"/>
    <w:link w:val="nivel2Char"/>
    <w:uiPriority w:val="99"/>
    <w:rsid w:val="002B6DE5"/>
    <w:pPr>
      <w:numPr>
        <w:ilvl w:val="1"/>
        <w:numId w:val="1"/>
      </w:numPr>
    </w:pPr>
    <w:rPr>
      <w:szCs w:val="20"/>
    </w:rPr>
  </w:style>
  <w:style w:type="paragraph" w:customStyle="1" w:styleId="nivel3">
    <w:name w:val="nivel 3"/>
    <w:basedOn w:val="Normal"/>
    <w:link w:val="nivel3Char"/>
    <w:uiPriority w:val="99"/>
    <w:rsid w:val="002B6DE5"/>
    <w:pPr>
      <w:numPr>
        <w:ilvl w:val="2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4">
    <w:name w:val="nivel 4"/>
    <w:basedOn w:val="Normal"/>
    <w:link w:val="nivel4Char"/>
    <w:uiPriority w:val="99"/>
    <w:rsid w:val="002B6DE5"/>
    <w:pPr>
      <w:numPr>
        <w:ilvl w:val="3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5">
    <w:name w:val="nivel 5"/>
    <w:basedOn w:val="Normal"/>
    <w:uiPriority w:val="99"/>
    <w:rsid w:val="002B6DE5"/>
    <w:pPr>
      <w:numPr>
        <w:ilvl w:val="4"/>
        <w:numId w:val="1"/>
      </w:numPr>
      <w:spacing w:before="120" w:after="120"/>
    </w:pPr>
    <w:rPr>
      <w:rFonts w:ascii="Arial" w:hAnsi="Arial"/>
      <w:sz w:val="22"/>
    </w:rPr>
  </w:style>
  <w:style w:type="paragraph" w:customStyle="1" w:styleId="nivel6">
    <w:name w:val="nivel 6"/>
    <w:basedOn w:val="Normal"/>
    <w:uiPriority w:val="99"/>
    <w:rsid w:val="002B6DE5"/>
    <w:pPr>
      <w:numPr>
        <w:ilvl w:val="5"/>
        <w:numId w:val="1"/>
      </w:numPr>
    </w:pPr>
    <w:rPr>
      <w:rFonts w:ascii="Arial" w:hAnsi="Arial"/>
      <w:sz w:val="22"/>
    </w:rPr>
  </w:style>
  <w:style w:type="paragraph" w:customStyle="1" w:styleId="Estilonivel4Arial11pt">
    <w:name w:val="Estilo nivel 4 + Arial 11 pt"/>
    <w:basedOn w:val="nivel4"/>
    <w:link w:val="Estilonivel4Arial11ptChar"/>
    <w:uiPriority w:val="99"/>
    <w:rsid w:val="002B6DE5"/>
  </w:style>
  <w:style w:type="paragraph" w:customStyle="1" w:styleId="Estilonivel2Arial11ptJustificado">
    <w:name w:val="Estilo nivel 2 + Arial 11 pt Justificado"/>
    <w:basedOn w:val="nivel2"/>
    <w:uiPriority w:val="99"/>
    <w:rsid w:val="002B6DE5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3Arial11pt">
    <w:name w:val="Estilo nivel 3 + Arial 11 pt"/>
    <w:basedOn w:val="nivel3"/>
    <w:uiPriority w:val="99"/>
    <w:rsid w:val="002B6DE5"/>
  </w:style>
  <w:style w:type="paragraph" w:customStyle="1" w:styleId="Estilonivel3Arial11ptNegrito">
    <w:name w:val="Estilo nivel 3 + Arial 11 pt Negrito"/>
    <w:basedOn w:val="nivel3"/>
    <w:uiPriority w:val="99"/>
    <w:rsid w:val="002B6DE5"/>
    <w:rPr>
      <w:b/>
      <w:bCs/>
    </w:rPr>
  </w:style>
  <w:style w:type="paragraph" w:customStyle="1" w:styleId="Estilonivel2Arial11pt">
    <w:name w:val="Estilo nivel 2 + Arial 11 pt"/>
    <w:basedOn w:val="nivel2"/>
    <w:uiPriority w:val="99"/>
    <w:rsid w:val="002B6DE5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uiPriority w:val="99"/>
    <w:rsid w:val="002B6DE5"/>
    <w:pPr>
      <w:spacing w:before="120" w:after="120"/>
      <w:jc w:val="both"/>
    </w:pPr>
    <w:rPr>
      <w:rFonts w:ascii="Arial" w:hAnsi="Arial"/>
      <w:b/>
      <w:bCs/>
      <w:sz w:val="22"/>
    </w:rPr>
  </w:style>
  <w:style w:type="paragraph" w:customStyle="1" w:styleId="Estilonivel3Arial11ptJustificado">
    <w:name w:val="Estilo nivel 3 + Arial 11 pt Justificado"/>
    <w:basedOn w:val="nivel3"/>
    <w:uiPriority w:val="99"/>
    <w:rsid w:val="002B6DE5"/>
  </w:style>
  <w:style w:type="paragraph" w:styleId="Sumrio1">
    <w:name w:val="toc 1"/>
    <w:basedOn w:val="Normal"/>
    <w:next w:val="Normal"/>
    <w:autoRedefine/>
    <w:uiPriority w:val="39"/>
    <w:rsid w:val="002B6DE5"/>
    <w:pPr>
      <w:tabs>
        <w:tab w:val="left" w:pos="567"/>
        <w:tab w:val="right" w:leader="dot" w:pos="8494"/>
      </w:tabs>
    </w:pPr>
    <w:rPr>
      <w:rFonts w:ascii="Calibri" w:hAnsi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2B6DE5"/>
    <w:pPr>
      <w:tabs>
        <w:tab w:val="left" w:pos="567"/>
        <w:tab w:val="right" w:leader="dot" w:pos="8494"/>
      </w:tabs>
      <w:jc w:val="both"/>
    </w:pPr>
    <w:rPr>
      <w:rFonts w:ascii="Calibri" w:hAnsi="Calibr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99"/>
    <w:rsid w:val="002B6DE5"/>
    <w:pPr>
      <w:ind w:left="480"/>
    </w:pPr>
    <w:rPr>
      <w:rFonts w:ascii="Calibri" w:hAnsi="Calibr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99"/>
    <w:rsid w:val="002B6DE5"/>
    <w:pPr>
      <w:ind w:left="720"/>
    </w:pPr>
    <w:rPr>
      <w:rFonts w:ascii="Calibri" w:hAnsi="Calibri"/>
      <w:sz w:val="18"/>
      <w:szCs w:val="18"/>
    </w:rPr>
  </w:style>
  <w:style w:type="paragraph" w:styleId="Sumrio5">
    <w:name w:val="toc 5"/>
    <w:basedOn w:val="Normal"/>
    <w:next w:val="Normal"/>
    <w:autoRedefine/>
    <w:uiPriority w:val="99"/>
    <w:rsid w:val="002B6DE5"/>
    <w:pPr>
      <w:ind w:left="960"/>
    </w:pPr>
    <w:rPr>
      <w:rFonts w:ascii="Calibri" w:hAnsi="Calibri"/>
      <w:sz w:val="18"/>
      <w:szCs w:val="18"/>
    </w:rPr>
  </w:style>
  <w:style w:type="paragraph" w:styleId="Sumrio6">
    <w:name w:val="toc 6"/>
    <w:basedOn w:val="Normal"/>
    <w:next w:val="Normal"/>
    <w:autoRedefine/>
    <w:uiPriority w:val="99"/>
    <w:rsid w:val="002B6DE5"/>
    <w:pPr>
      <w:ind w:left="1200"/>
    </w:pPr>
    <w:rPr>
      <w:rFonts w:ascii="Calibri" w:hAnsi="Calibri"/>
      <w:sz w:val="18"/>
      <w:szCs w:val="18"/>
    </w:rPr>
  </w:style>
  <w:style w:type="paragraph" w:styleId="Sumrio7">
    <w:name w:val="toc 7"/>
    <w:basedOn w:val="Normal"/>
    <w:next w:val="Normal"/>
    <w:autoRedefine/>
    <w:uiPriority w:val="99"/>
    <w:rsid w:val="002B6DE5"/>
    <w:pPr>
      <w:ind w:left="1440"/>
    </w:pPr>
    <w:rPr>
      <w:rFonts w:ascii="Calibri" w:hAnsi="Calibri"/>
      <w:sz w:val="18"/>
      <w:szCs w:val="18"/>
    </w:rPr>
  </w:style>
  <w:style w:type="paragraph" w:styleId="Sumrio8">
    <w:name w:val="toc 8"/>
    <w:basedOn w:val="Normal"/>
    <w:next w:val="Normal"/>
    <w:autoRedefine/>
    <w:uiPriority w:val="99"/>
    <w:rsid w:val="002B6DE5"/>
    <w:pPr>
      <w:ind w:left="1680"/>
    </w:pPr>
    <w:rPr>
      <w:rFonts w:ascii="Calibri" w:hAnsi="Calibri"/>
      <w:sz w:val="18"/>
      <w:szCs w:val="18"/>
    </w:rPr>
  </w:style>
  <w:style w:type="paragraph" w:styleId="Sumrio9">
    <w:name w:val="toc 9"/>
    <w:basedOn w:val="Normal"/>
    <w:next w:val="Normal"/>
    <w:autoRedefine/>
    <w:uiPriority w:val="99"/>
    <w:rsid w:val="002B6DE5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rsid w:val="002B6DE5"/>
    <w:rPr>
      <w:rFonts w:cs="Times New Roman"/>
      <w:color w:val="0563C1"/>
      <w:u w:val="single"/>
    </w:rPr>
  </w:style>
  <w:style w:type="paragraph" w:customStyle="1" w:styleId="EstiloEstilonivel4Arial11ptPreto">
    <w:name w:val="Estilo Estilo nivel 4 + Arial 11 pt + Preto"/>
    <w:basedOn w:val="Estilonivel4Arial11pt"/>
    <w:link w:val="EstiloEstilonivel4Arial11ptPretoChar"/>
    <w:uiPriority w:val="99"/>
    <w:rsid w:val="002B6DE5"/>
    <w:pPr>
      <w:tabs>
        <w:tab w:val="clear" w:pos="1134"/>
        <w:tab w:val="num" w:pos="1418"/>
      </w:tabs>
    </w:pPr>
    <w:rPr>
      <w:b/>
      <w:color w:val="000000"/>
    </w:rPr>
  </w:style>
  <w:style w:type="character" w:customStyle="1" w:styleId="EstiloEstilonivel4Arial11ptPretoChar">
    <w:name w:val="Estilo Estilo nivel 4 + Arial 11 pt + Preto Char"/>
    <w:link w:val="EstiloEstilonivel4Arial11ptPreto"/>
    <w:uiPriority w:val="99"/>
    <w:locked/>
    <w:rsid w:val="002B6DE5"/>
    <w:rPr>
      <w:rFonts w:ascii="Arial" w:eastAsia="Times New Roman" w:hAnsi="Arial" w:cs="Times New Roman"/>
      <w:b/>
      <w:color w:val="000000"/>
      <w:sz w:val="24"/>
      <w:szCs w:val="20"/>
      <w:lang w:eastAsia="pt-BR"/>
    </w:rPr>
  </w:style>
  <w:style w:type="paragraph" w:customStyle="1" w:styleId="EstiloEstilonivel4Arial11ptPreto1">
    <w:name w:val="Estilo Estilo nivel 4 + Arial 11 pt + Preto1"/>
    <w:basedOn w:val="Estilonivel4Arial11pt"/>
    <w:uiPriority w:val="99"/>
    <w:rsid w:val="002B6DE5"/>
    <w:rPr>
      <w:b/>
      <w:color w:val="000000"/>
    </w:rPr>
  </w:style>
  <w:style w:type="character" w:customStyle="1" w:styleId="Estilonivel4Arial11ptChar">
    <w:name w:val="Estilo nivel 4 + Arial 11 pt Char"/>
    <w:link w:val="Estilonivel4Arial11pt"/>
    <w:uiPriority w:val="99"/>
    <w:locked/>
    <w:rsid w:val="002B6DE5"/>
    <w:rPr>
      <w:rFonts w:ascii="Arial" w:eastAsia="Times New Roman" w:hAnsi="Arial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2B6DE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B6DE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2B6DE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B6DE5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3Char">
    <w:name w:val="nivel 3 Char"/>
    <w:link w:val="nivel3"/>
    <w:uiPriority w:val="99"/>
    <w:locked/>
    <w:rsid w:val="002B6DE5"/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nivel1Char">
    <w:name w:val="nivel 1 Char"/>
    <w:link w:val="nivel1"/>
    <w:uiPriority w:val="99"/>
    <w:locked/>
    <w:rsid w:val="002B6DE5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nivel2Char">
    <w:name w:val="nivel 2 Char"/>
    <w:link w:val="nivel2"/>
    <w:uiPriority w:val="99"/>
    <w:locked/>
    <w:rsid w:val="002B6DE5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Estilonivel1Arial11ptNegritoJustificado">
    <w:name w:val="Estilo nivel 1 + Arial 11 pt Negrito Justificado"/>
    <w:basedOn w:val="nivel1"/>
    <w:uiPriority w:val="99"/>
    <w:rsid w:val="002B6DE5"/>
    <w:pPr>
      <w:spacing w:before="240" w:after="240"/>
      <w:jc w:val="both"/>
    </w:pPr>
    <w:rPr>
      <w:rFonts w:ascii="Arial" w:hAnsi="Arial"/>
      <w:b/>
      <w:bCs/>
      <w:sz w:val="22"/>
    </w:rPr>
  </w:style>
  <w:style w:type="character" w:customStyle="1" w:styleId="nivel4Char">
    <w:name w:val="nivel 4 Char"/>
    <w:link w:val="nivel4"/>
    <w:uiPriority w:val="99"/>
    <w:locked/>
    <w:rsid w:val="002B6DE5"/>
    <w:rPr>
      <w:rFonts w:ascii="Arial" w:eastAsia="Times New Roman" w:hAnsi="Arial" w:cs="Times New Roman"/>
      <w:sz w:val="24"/>
      <w:szCs w:val="20"/>
      <w:lang w:eastAsia="pt-BR"/>
    </w:rPr>
  </w:style>
  <w:style w:type="paragraph" w:styleId="Reviso">
    <w:name w:val="Revision"/>
    <w:hidden/>
    <w:uiPriority w:val="99"/>
    <w:semiHidden/>
    <w:rsid w:val="002B6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harChar1">
    <w:name w:val="Char Char1"/>
    <w:uiPriority w:val="99"/>
    <w:rsid w:val="002B6DE5"/>
    <w:rPr>
      <w:rFonts w:ascii="Times New Roman" w:hAnsi="Times New Roman"/>
      <w:sz w:val="20"/>
      <w:lang w:eastAsia="pt-BR"/>
    </w:rPr>
  </w:style>
  <w:style w:type="character" w:styleId="Nmerodepgina">
    <w:name w:val="page number"/>
    <w:uiPriority w:val="99"/>
    <w:rsid w:val="002B6DE5"/>
    <w:rPr>
      <w:rFonts w:cs="Times New Roman"/>
    </w:rPr>
  </w:style>
  <w:style w:type="paragraph" w:customStyle="1" w:styleId="Estiloesquerda2cm">
    <w:name w:val="Estilo À esquerda:  2 cm"/>
    <w:basedOn w:val="Normal"/>
    <w:rsid w:val="002B6DE5"/>
    <w:pPr>
      <w:spacing w:before="120" w:after="120"/>
      <w:ind w:left="1134"/>
      <w:jc w:val="both"/>
    </w:pPr>
    <w:rPr>
      <w:rFonts w:ascii="Arial" w:hAnsi="Arial"/>
      <w:sz w:val="22"/>
      <w:szCs w:val="20"/>
    </w:rPr>
  </w:style>
  <w:style w:type="table" w:styleId="Tabelacomgrade">
    <w:name w:val="Table Grid"/>
    <w:basedOn w:val="Tabelanormal"/>
    <w:uiPriority w:val="59"/>
    <w:rsid w:val="002B6D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">
    <w:name w:val="Grid Table 4"/>
    <w:basedOn w:val="Tabelanormal"/>
    <w:uiPriority w:val="49"/>
    <w:rsid w:val="002B6D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3157BE33B390F498D087A0852654C86" ma:contentTypeVersion="17" ma:contentTypeDescription="Crie um novo documento." ma:contentTypeScope="" ma:versionID="5d663b92e69a1c5d0076a9aff203452b">
  <xsd:schema xmlns:xsd="http://www.w3.org/2001/XMLSchema" xmlns:xs="http://www.w3.org/2001/XMLSchema" xmlns:p="http://schemas.microsoft.com/office/2006/metadata/properties" xmlns:ns1="http://schemas.microsoft.com/sharepoint/v3" xmlns:ns2="30e5b6e8-176a-4c1e-b76a-06c0039689ae" xmlns:ns3="8f36ac4e-0087-47df-bda7-82429442a9bc" targetNamespace="http://schemas.microsoft.com/office/2006/metadata/properties" ma:root="true" ma:fieldsID="0acb9f7f905ab65904993992efcdfed5" ns1:_="" ns2:_="" ns3:_="">
    <xsd:import namespace="http://schemas.microsoft.com/sharepoint/v3"/>
    <xsd:import namespace="30e5b6e8-176a-4c1e-b76a-06c0039689ae"/>
    <xsd:import namespace="8f36ac4e-0087-47df-bda7-82429442a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  <xsd:element ref="ns2:Data_x002f_Hor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5b6e8-176a-4c1e-b76a-06c0039689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_x002f_Hora" ma:index="23" nillable="true" ma:displayName="Data/Hora" ma:format="DateOnly" ma:internalName="Data_x002f_Hor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6ac4e-0087-47df-bda7-82429442a9b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26ff9-af56-4e2a-8b69-c4eb45a8ee21}" ma:internalName="TaxCatchAll" ma:showField="CatchAllData" ma:web="8f36ac4e-0087-47df-bda7-82429442a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0e5b6e8-176a-4c1e-b76a-06c0039689ae">
      <Terms xmlns="http://schemas.microsoft.com/office/infopath/2007/PartnerControls"/>
    </lcf76f155ced4ddcb4097134ff3c332f>
    <TaxCatchAll xmlns="8f36ac4e-0087-47df-bda7-82429442a9bc" xsi:nil="true"/>
    <Data_x002f_Hora xmlns="30e5b6e8-176a-4c1e-b76a-06c0039689a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93A245-1241-41BD-8C6E-79715DCAFB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e5b6e8-176a-4c1e-b76a-06c0039689ae"/>
    <ds:schemaRef ds:uri="8f36ac4e-0087-47df-bda7-82429442a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B2F88C-4E5E-4C06-9489-0942A53C06E3}">
  <ds:schemaRefs>
    <ds:schemaRef ds:uri="http://schemas.microsoft.com/office/2006/metadata/properties"/>
    <ds:schemaRef ds:uri="http://schemas.microsoft.com/office/infopath/2007/PartnerControls"/>
    <ds:schemaRef ds:uri="dfc6615f-1604-4356-9328-be152c3ad6cb"/>
    <ds:schemaRef ds:uri="0faeec46-a557-401a-bfb0-3b6259be54b9"/>
    <ds:schemaRef ds:uri="http://schemas.microsoft.com/sharepoint/v3"/>
    <ds:schemaRef ds:uri="30e5b6e8-176a-4c1e-b76a-06c0039689ae"/>
    <ds:schemaRef ds:uri="8f36ac4e-0087-47df-bda7-82429442a9bc"/>
  </ds:schemaRefs>
</ds:datastoreItem>
</file>

<file path=customXml/itemProps3.xml><?xml version="1.0" encoding="utf-8"?>
<ds:datastoreItem xmlns:ds="http://schemas.openxmlformats.org/officeDocument/2006/customXml" ds:itemID="{265A56FB-24F7-4428-BFB3-17939CD476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6844</Words>
  <Characters>36960</Characters>
  <Application>Microsoft Office Word</Application>
  <DocSecurity>0</DocSecurity>
  <Lines>308</Lines>
  <Paragraphs>87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Evaldo de Rezende Filho</dc:creator>
  <cp:keywords/>
  <dc:description/>
  <cp:lastModifiedBy>Karina Yamada Baldoni</cp:lastModifiedBy>
  <cp:revision>14</cp:revision>
  <dcterms:created xsi:type="dcterms:W3CDTF">2019-12-24T14:18:00Z</dcterms:created>
  <dcterms:modified xsi:type="dcterms:W3CDTF">2026-05-29T16:27:00Z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0x010100E3157BE33B390F498D087A0852654C86</vt:lpwstr>
  </property>
  <property fmtid="{D5CDD505-2E9C-101B-9397-08002B2CF9AE}" pid="3" name="Order">
    <vt:r8>6344200</vt:r8>
  </property>
  <property fmtid="{D5CDD505-2E9C-101B-9397-08002B2CF9AE}" pid="4" name="MediaServiceImageTags">
    <vt:lpwstr/>
  </property>
  <property fmtid="{D5CDD505-2E9C-101B-9397-08002B2CF9AE}" pid="5" name="MSIP_Label_fde7aacd-7cc4-4c31-9e6f-7ef306428f09_Enabled">
    <vt:lpwstr>true</vt:lpwstr>
  </property>
  <property fmtid="{D5CDD505-2E9C-101B-9397-08002B2CF9AE}" pid="6" name="MSIP_Label_fde7aacd-7cc4-4c31-9e6f-7ef306428f09_SetDate">
    <vt:lpwstr>2023-02-03T19:12:24Z</vt:lpwstr>
  </property>
  <property fmtid="{D5CDD505-2E9C-101B-9397-08002B2CF9AE}" pid="7" name="MSIP_Label_fde7aacd-7cc4-4c31-9e6f-7ef306428f09_Method">
    <vt:lpwstr>Privileged</vt:lpwstr>
  </property>
  <property fmtid="{D5CDD505-2E9C-101B-9397-08002B2CF9AE}" pid="8" name="MSIP_Label_fde7aacd-7cc4-4c31-9e6f-7ef306428f09_Name">
    <vt:lpwstr>_PUBLICO</vt:lpwstr>
  </property>
  <property fmtid="{D5CDD505-2E9C-101B-9397-08002B2CF9AE}" pid="9" name="MSIP_Label_fde7aacd-7cc4-4c31-9e6f-7ef306428f09_SiteId">
    <vt:lpwstr>ab9bba98-684a-43fb-add8-9c2bebede229</vt:lpwstr>
  </property>
  <property fmtid="{D5CDD505-2E9C-101B-9397-08002B2CF9AE}" pid="10" name="MSIP_Label_fde7aacd-7cc4-4c31-9e6f-7ef306428f09_ActionId">
    <vt:lpwstr>be112323-f5a6-4d14-8bcf-88d3b2244a62</vt:lpwstr>
  </property>
  <property fmtid="{D5CDD505-2E9C-101B-9397-08002B2CF9AE}" pid="11" name="MSIP_Label_fde7aacd-7cc4-4c31-9e6f-7ef306428f09_ContentBits">
    <vt:lpwstr>1</vt:lpwstr>
  </property>
</Properties>
</file>